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6C" w:rsidRPr="00EF6415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 – интернат»</w:t>
      </w:r>
    </w:p>
    <w:p w:rsidR="00AD066C" w:rsidRPr="00EF6415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МЕТОДИКИ ИССЛЕДОВАНИЯ</w:t>
      </w: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ПРОСТРАНСТВЕННОГО МЫШЛЕНИЯ</w:t>
      </w: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У МЛАДШИХ ШКОЛЬНИКОВ</w:t>
      </w: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30"/>
          <w:szCs w:val="30"/>
        </w:rPr>
        <w:t>С ДИЗАРТРИЕЙ</w:t>
      </w: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(ресурсный центр, в помощь педагогам)</w:t>
      </w: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ind w:firstLine="708"/>
        <w:rPr>
          <w:rFonts w:ascii="Times New Roman" w:hAnsi="Times New Roman" w:cs="Times New Roman"/>
          <w:sz w:val="26"/>
          <w:szCs w:val="26"/>
        </w:rPr>
      </w:pPr>
    </w:p>
    <w:p w:rsidR="00AD066C" w:rsidRDefault="00AD066C" w:rsidP="00AD066C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AD066C" w:rsidRPr="00B61005" w:rsidRDefault="00AD066C" w:rsidP="00AD066C">
      <w:pPr>
        <w:pStyle w:val="a4"/>
        <w:ind w:firstLine="708"/>
        <w:jc w:val="center"/>
        <w:rPr>
          <w:rStyle w:val="c1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Ферсманово</w:t>
      </w:r>
      <w:proofErr w:type="spellEnd"/>
    </w:p>
    <w:p w:rsidR="00AD066C" w:rsidRPr="00AD066C" w:rsidRDefault="00AD066C" w:rsidP="00AD066C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066C">
        <w:rPr>
          <w:rStyle w:val="c1"/>
          <w:rFonts w:ascii="Times New Roman" w:hAnsi="Times New Roman" w:cs="Times New Roman"/>
          <w:b/>
          <w:sz w:val="26"/>
          <w:szCs w:val="26"/>
        </w:rPr>
        <w:lastRenderedPageBreak/>
        <w:t>Методики исследования пространственного мышления у младших школьников с дизартрией</w:t>
      </w:r>
    </w:p>
    <w:p w:rsidR="00AD066C" w:rsidRPr="00AD066C" w:rsidRDefault="00AD066C" w:rsidP="00AD066C">
      <w:pPr>
        <w:pStyle w:val="a4"/>
        <w:rPr>
          <w:rStyle w:val="c0"/>
          <w:rFonts w:ascii="Times New Roman" w:hAnsi="Times New Roman" w:cs="Times New Roman"/>
          <w:sz w:val="26"/>
          <w:szCs w:val="26"/>
        </w:rPr>
      </w:pP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4"/>
          <w:rFonts w:ascii="Times New Roman" w:hAnsi="Times New Roman" w:cs="Times New Roman"/>
          <w:b/>
          <w:sz w:val="26"/>
          <w:szCs w:val="26"/>
        </w:rPr>
        <w:t>ЗАДАНИЕ№1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Цель: выявить понимание пространственных отношений в группе реальных предметов и в группе предметов, изображенных на картинке + предметно-игровое действие на дифференцировку пространственных отношений.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 xml:space="preserve">Усвоение ориентировок </w:t>
      </w:r>
      <w:proofErr w:type="spellStart"/>
      <w:r w:rsidRPr="00AD066C">
        <w:rPr>
          <w:rStyle w:val="c0"/>
          <w:rFonts w:ascii="Times New Roman" w:hAnsi="Times New Roman" w:cs="Times New Roman"/>
          <w:sz w:val="26"/>
          <w:szCs w:val="26"/>
        </w:rPr>
        <w:t>слева-справа</w:t>
      </w:r>
      <w:proofErr w:type="spellEnd"/>
      <w:r w:rsidRPr="00AD066C">
        <w:rPr>
          <w:rStyle w:val="c0"/>
          <w:rFonts w:ascii="Times New Roman" w:hAnsi="Times New Roman" w:cs="Times New Roman"/>
          <w:sz w:val="26"/>
          <w:szCs w:val="26"/>
        </w:rPr>
        <w:t>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Стоял человек на развилке дорог.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Где право, где лево - понять он не мог.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Но вдруг ученик в голове почесал</w:t>
      </w:r>
      <w:proofErr w:type="gramStart"/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Т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>ой самой рукою, которой писал,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И мячик кидал, и страницы листал,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И ложку держал, и пол подметал,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"Победа!" - раздался ликующий крик: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Где право, где лево узнал ученик.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>Движение по заданной инструкции (усвоение левых и правых частей тела, левой и правой стороны).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Мы в строю шагаем браво.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Мы науки познаем.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Знаем лево, знаем право.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И, конечно же, кругом.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Это правая рука.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Ох, наука нелегка!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i/>
          <w:sz w:val="26"/>
          <w:szCs w:val="26"/>
        </w:rPr>
        <w:t>"Стойкий оловянный солдатик"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На одной ноге постой-ка,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Будто ты солдатик стойкий.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Ногу левую - к груди,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Да смотри не упади.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А теперь постой на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левой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>,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Если ты солдатик смелый.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Уточнение пространственных взаимоотношений: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* стоя в шеренге, назвать стоящего справа, слева;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* по инструкции расположить предметы слева и справа от данного;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* определить место соседа по отношению к себе;</w:t>
      </w:r>
      <w:proofErr w:type="gramEnd"/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* определить свое место по отношению к соседу, ориентируясь на соответствующую руку соседа ("Я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стою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справа от Жени, а Женя - слева от меня.");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* стоя попарно лицом друг к другу, определить сначала у себя, затем у товарища, левую руку, правую руку и т.д. </w:t>
      </w:r>
      <w:r w:rsidRPr="00AD066C">
        <w:rPr>
          <w:rFonts w:ascii="Times New Roman" w:hAnsi="Times New Roman" w:cs="Times New Roman"/>
          <w:sz w:val="26"/>
          <w:szCs w:val="26"/>
        </w:rPr>
        <w:br/>
      </w:r>
    </w:p>
    <w:p w:rsidR="00AD066C" w:rsidRPr="00AD066C" w:rsidRDefault="00AD066C" w:rsidP="00AD066C">
      <w:pPr>
        <w:pStyle w:val="a4"/>
        <w:rPr>
          <w:rFonts w:ascii="Times New Roman" w:hAnsi="Times New Roman" w:cs="Times New Roman"/>
          <w:sz w:val="26"/>
          <w:szCs w:val="26"/>
        </w:rPr>
      </w:pP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Игра "Части тела".</w:t>
      </w:r>
      <w:r w:rsidRPr="00AD066C">
        <w:rPr>
          <w:rFonts w:ascii="Times New Roman" w:hAnsi="Times New Roman" w:cs="Times New Roman"/>
          <w:i/>
          <w:sz w:val="26"/>
          <w:szCs w:val="26"/>
          <w:u w:val="single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Один из игроков дотрагивается до какой-либо части тела своего соседа, например, </w:t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lastRenderedPageBreak/>
        <w:t>до левой руки. Тот говорит: "Это моя левая рука" Начавший игру соглашается или опровергает ответ соседа. Игра продолжается по кругу. </w:t>
      </w:r>
      <w:r w:rsidRPr="00AD066C">
        <w:rPr>
          <w:rFonts w:ascii="Times New Roman" w:hAnsi="Times New Roman" w:cs="Times New Roman"/>
          <w:sz w:val="26"/>
          <w:szCs w:val="26"/>
        </w:rPr>
        <w:br/>
      </w:r>
    </w:p>
    <w:p w:rsidR="00AD066C" w:rsidRPr="00AD066C" w:rsidRDefault="00AD066C" w:rsidP="00AD066C">
      <w:pPr>
        <w:pStyle w:val="a4"/>
        <w:rPr>
          <w:rStyle w:val="c0"/>
          <w:rFonts w:ascii="Times New Roman" w:hAnsi="Times New Roman" w:cs="Times New Roman"/>
          <w:sz w:val="26"/>
          <w:szCs w:val="26"/>
        </w:rPr>
      </w:pP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"Определи по следу".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На листке в разных направлениях нарисованы отпечатки рук и ног. Нужно определить, от какой руки, ноги (левой или правой) этот отпечаток. </w:t>
      </w:r>
      <w:r w:rsidRPr="00AD066C">
        <w:rPr>
          <w:rFonts w:ascii="Times New Roman" w:hAnsi="Times New Roman" w:cs="Times New Roman"/>
          <w:sz w:val="26"/>
          <w:szCs w:val="26"/>
        </w:rPr>
        <w:br/>
      </w:r>
    </w:p>
    <w:p w:rsidR="00AD066C" w:rsidRPr="00AD066C" w:rsidRDefault="00AD066C" w:rsidP="00AD066C">
      <w:pPr>
        <w:pStyle w:val="a4"/>
        <w:rPr>
          <w:rStyle w:val="c1"/>
          <w:rFonts w:ascii="Times New Roman" w:hAnsi="Times New Roman" w:cs="Times New Roman"/>
          <w:sz w:val="26"/>
          <w:szCs w:val="26"/>
        </w:rPr>
      </w:pPr>
      <w:r w:rsidRPr="00AD066C">
        <w:rPr>
          <w:rStyle w:val="c0"/>
          <w:rFonts w:ascii="Times New Roman" w:hAnsi="Times New Roman" w:cs="Times New Roman"/>
          <w:sz w:val="26"/>
          <w:szCs w:val="26"/>
        </w:rPr>
        <w:t>Определить по сюжетной картине</w:t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, в какой руке у персонажей картины называемый предмет.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Усвоение понятий "Левая сторона листа - правая сторона листа.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Раскрашивание или рисование по инструкции, например: "Найди маленький треугольник, нарисованный в левой части листа, раскрась его красным цветом. Найди самый большой треугольник, среди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нарисованных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на правой боковой стороне листа. Раскрась его зеленым карандашом. Соедини треугольники желтой линией".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>Определи, левый или правый </w:t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рукав у блузки, рубашки, карман у джинсов. Изделия находятся в разном положении по отношению к ребенку.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Усвоение направлений "вверх-вниз", "</w:t>
      </w:r>
      <w:proofErr w:type="spellStart"/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сверху-снизу</w:t>
      </w:r>
      <w:proofErr w:type="spellEnd"/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>Ориентировка в пространстве: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Что наверху, что внизу? (анализ башен, построенных из геометрических тел).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>Ориентировка на листе бумаги: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Нарисуй в верхней части листа кружок, в нижней квадрат.</w:t>
      </w:r>
      <w:proofErr w:type="gramEnd"/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- Положи оранжевый треугольник, положи сверху желтый прямоугольник, а снизу от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оранжевого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- красный.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AD066C">
        <w:rPr>
          <w:rStyle w:val="c0"/>
          <w:rFonts w:ascii="Times New Roman" w:hAnsi="Times New Roman" w:cs="Times New Roman"/>
          <w:sz w:val="26"/>
          <w:szCs w:val="26"/>
        </w:rPr>
        <w:t>Упражнения в употреблении предлогов: за, из-за, около, от, перед, в, из.</w:t>
      </w:r>
      <w:proofErr w:type="gramEnd"/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Вступление: Когда-то находчивый, умный, ловкий, хитрый Кот в сапогах был маленьким шаловливым котенком, который любил играть в прятки.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Взрослый показывает карточки, где нарисовано, куда прячется котенок, и помогает детям вопросами типа: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Куда спрятался котенок?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Откуда он выскочил? и т.д.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4"/>
          <w:rFonts w:ascii="Times New Roman" w:hAnsi="Times New Roman" w:cs="Times New Roman"/>
          <w:b/>
          <w:sz w:val="26"/>
          <w:szCs w:val="26"/>
        </w:rPr>
        <w:t>ЗАДАНИЕ №2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Цель: словесно обозначить местоположение предметов на картинках</w:t>
      </w:r>
    </w:p>
    <w:p w:rsidR="00AD066C" w:rsidRPr="00AD066C" w:rsidRDefault="00AD066C" w:rsidP="00AD066C">
      <w:pPr>
        <w:pStyle w:val="a4"/>
        <w:rPr>
          <w:rFonts w:ascii="Times New Roman" w:hAnsi="Times New Roman" w:cs="Times New Roman"/>
          <w:sz w:val="26"/>
          <w:szCs w:val="26"/>
        </w:rPr>
      </w:pP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Игра "Магазин"</w:t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> </w:t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(ребенок, выступая в роли продавца, на нескольких полках расставлял игрушки и говорил, где и что находится).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Показать действия, о которых говорится в стихотворении.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Буду маме помогать,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Буду всюду убирать: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И под шкафом,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lastRenderedPageBreak/>
        <w:t>и за шкафом,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и в шкафу,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и на шкафу.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Не люблю я пыли! Фу!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Ориентировка на листе бумаги.</w:t>
      </w:r>
      <w:r w:rsidRPr="00AD066C">
        <w:rPr>
          <w:rFonts w:ascii="Times New Roman" w:hAnsi="Times New Roman" w:cs="Times New Roman"/>
          <w:sz w:val="26"/>
          <w:szCs w:val="26"/>
        </w:rPr>
        <w:br/>
      </w:r>
    </w:p>
    <w:p w:rsidR="00AD066C" w:rsidRPr="00AD066C" w:rsidRDefault="00AD066C" w:rsidP="00AD066C">
      <w:pPr>
        <w:pStyle w:val="a4"/>
        <w:rPr>
          <w:rStyle w:val="c1"/>
          <w:rFonts w:ascii="Times New Roman" w:hAnsi="Times New Roman" w:cs="Times New Roman"/>
          <w:sz w:val="26"/>
          <w:szCs w:val="26"/>
        </w:rPr>
      </w:pP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b/>
          <w:sz w:val="26"/>
          <w:szCs w:val="26"/>
        </w:rPr>
        <w:t>1. </w:t>
      </w:r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>Моделирование сказочных историй</w:t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>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i/>
          <w:sz w:val="26"/>
          <w:szCs w:val="26"/>
        </w:rPr>
        <w:t>"Лесная школа"</w:t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</w:t>
      </w:r>
    </w:p>
    <w:p w:rsidR="00AD066C" w:rsidRPr="00AD066C" w:rsidRDefault="00AD066C" w:rsidP="00AD066C">
      <w:pPr>
        <w:pStyle w:val="a4"/>
        <w:rPr>
          <w:rStyle w:val="c4"/>
          <w:rFonts w:ascii="Times New Roman" w:hAnsi="Times New Roman" w:cs="Times New Roman"/>
          <w:b/>
          <w:sz w:val="26"/>
          <w:szCs w:val="26"/>
        </w:rPr>
      </w:pPr>
      <w:r w:rsidRPr="00AD066C">
        <w:rPr>
          <w:rStyle w:val="c1"/>
          <w:rFonts w:ascii="Times New Roman" w:hAnsi="Times New Roman" w:cs="Times New Roman"/>
          <w:sz w:val="26"/>
          <w:szCs w:val="26"/>
        </w:rPr>
        <w:t>Оборудование: у каждого ребенка лист бумаги и домик, вырезанный из картона.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"Ребята, этот домик не простой, он сказочный. В нем будут учиться лесные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зверюшки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>. У каждого из вас есть такой же домик. Я расскажу вам сказку. Слушайте внимательно и ставьте домик в то место, о котором говорится в сказке.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 густом лесу живут звери. У них есть свои детишки. И решили звери построить для них лесную школу. Собрались они на опушке леса и стали думать, в каком месте ее поставить. Лев предложил построить в левом нижнем углу. Волк хотел, чтобы школа была в правом верхнем углу. Лиса настаивала на том, чтобы построили школу в верхнем левом углу, рядом со своей норой. В разговор вмешалась белочка. Она сказала: "Школу нужно построить на поляне". Прислушались звери к совету белочки и решили строить школу на лесной поляне посередине леса".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AD066C">
        <w:rPr>
          <w:rStyle w:val="c1"/>
          <w:rFonts w:ascii="Times New Roman" w:hAnsi="Times New Roman" w:cs="Times New Roman"/>
          <w:i/>
          <w:sz w:val="26"/>
          <w:szCs w:val="26"/>
        </w:rPr>
        <w:t>"Зима"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Оборудование: у каждого ребенка лист бумаги, домик, елочка, поляна (</w:t>
      </w:r>
      <w:proofErr w:type="spellStart"/>
      <w:r w:rsidRPr="00AD066C">
        <w:rPr>
          <w:rStyle w:val="c1"/>
          <w:rFonts w:ascii="Times New Roman" w:hAnsi="Times New Roman" w:cs="Times New Roman"/>
          <w:sz w:val="26"/>
          <w:szCs w:val="26"/>
        </w:rPr>
        <w:t>голубой</w:t>
      </w:r>
      <w:proofErr w:type="spellEnd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овал), муравейник (серый треугольник).</w:t>
      </w:r>
      <w:proofErr w:type="gramEnd"/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"У леса на опушке жила Зима в избушке. Избушка ее стояла в правом верхнем углу. Однажды проснулась Зима </w:t>
      </w:r>
      <w:proofErr w:type="spellStart"/>
      <w:r w:rsidRPr="00AD066C">
        <w:rPr>
          <w:rStyle w:val="c1"/>
          <w:rFonts w:ascii="Times New Roman" w:hAnsi="Times New Roman" w:cs="Times New Roman"/>
          <w:sz w:val="26"/>
          <w:szCs w:val="26"/>
        </w:rPr>
        <w:t>ранехонько</w:t>
      </w:r>
      <w:proofErr w:type="spellEnd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, умылась белехонько, оделась потеплее и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пошла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посмотреть на свой лес. Шла она по правой боковой стороне. Когда она дошла до правого нижнего угла, увидела маленькую елочку. Взмахнула Зима правым рукавом и засыпала елочку снегом.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Повернула Зима на середину леса. Здесь была большая поляна.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Взмахнула Зима руками и засыпала всю поляну снегом.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Повернула Зима в левый нижний угол и увидела муравейник.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Взмахнула Зима левым рукавом, и покрыла муравейник снегом.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Пошла Зима вверх: повернула вправо и ушла домой отдыхать".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i/>
          <w:sz w:val="26"/>
          <w:szCs w:val="26"/>
        </w:rPr>
        <w:t>"Птичка и кошка"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Оборудование: у каждого ребенка лист бумаги, дерево, птичка, кошка.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"Во дворе росло дерево. Около дерева сидела птичка. Потом птичка полетела и села на дерево, наверху. Пришла кошка. Кошка хотела поймать птичку и залезла на дерево. Птичка улетела вниз и села под деревом. Кошка осталась на дереве".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b/>
          <w:sz w:val="26"/>
          <w:szCs w:val="26"/>
        </w:rPr>
        <w:t>2. </w:t>
      </w:r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>Графическое воспроизведение направлений</w:t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 xml:space="preserve"> (И. Н. </w:t>
      </w:r>
      <w:proofErr w:type="spellStart"/>
      <w:r w:rsidRPr="00AD066C">
        <w:rPr>
          <w:rStyle w:val="c0"/>
          <w:rFonts w:ascii="Times New Roman" w:hAnsi="Times New Roman" w:cs="Times New Roman"/>
          <w:sz w:val="26"/>
          <w:szCs w:val="26"/>
        </w:rPr>
        <w:t>Садовникова</w:t>
      </w:r>
      <w:proofErr w:type="spellEnd"/>
      <w:r w:rsidRPr="00AD066C">
        <w:rPr>
          <w:rStyle w:val="c0"/>
          <w:rFonts w:ascii="Times New Roman" w:hAnsi="Times New Roman" w:cs="Times New Roman"/>
          <w:sz w:val="26"/>
          <w:szCs w:val="26"/>
        </w:rPr>
        <w:t>).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Даны четыре точки, поставить знак "+" от первой точки снизу, от второй - сверху, от третьей - слева, от четвертой - справа.</w:t>
      </w:r>
      <w:proofErr w:type="gramEnd"/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lastRenderedPageBreak/>
        <w:t>- Даны четыре точки. От каждой точки провести стрелку в направлении: 1 - вниз, 2 - вправо, 3 - вверх, 4 - влево.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Даны четыре точки, которые можно сгруппировать в квадрат: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а) Мысленно сгруппировать точки в квадрат, выделить карандашом левую верхнюю точку, затем левую нижнюю точку, после чего соединить их стрелкой в направлении сверху вниз. Аналогично выделить правую верхнюю точку и соединить ее стрелкой с правой верхней точкой в направлении снизу вверх.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б) В квадрате выделить левую верхнюю точку, затем правую верхнюю точку и соединить их стрелкой в направлении слева на право. Аналогично нижние точки соединить в направлении справа налево.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в) В квадрате выделить левую верхнюю точку и правую нижнюю, соединить их стрелкой, направленной одновременно </w:t>
      </w:r>
      <w:proofErr w:type="spellStart"/>
      <w:r w:rsidRPr="00AD066C">
        <w:rPr>
          <w:rStyle w:val="c1"/>
          <w:rFonts w:ascii="Times New Roman" w:hAnsi="Times New Roman" w:cs="Times New Roman"/>
          <w:sz w:val="26"/>
          <w:szCs w:val="26"/>
        </w:rPr>
        <w:t>слева-направо-сверху-вниз</w:t>
      </w:r>
      <w:proofErr w:type="spellEnd"/>
      <w:r w:rsidRPr="00AD066C">
        <w:rPr>
          <w:rStyle w:val="c1"/>
          <w:rFonts w:ascii="Times New Roman" w:hAnsi="Times New Roman" w:cs="Times New Roman"/>
          <w:sz w:val="26"/>
          <w:szCs w:val="26"/>
        </w:rPr>
        <w:t>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г) В квадрате выделить левую нижнюю точку и правую верхнюю, соединить их стрелкой, направленной одновременно слева направо и снизу вверх.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Усвоение предлогов, имеющих пространственное значение</w:t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>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1. Выполнить различные действия по инструкции. Ответить на вопросы.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Положите карандаш на книгу. Где лежит карандаш?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Возьмите карандаш. Откуда вы взяли карандаш?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Положите карандаш в книгу. Где он сейчас?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Возьмите его. Откуда взяли карандаш?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Спрячьте карандаш под книгу. Где он?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Выньте карандаш. Откуда его вынули?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2. Построиться, следуя указаниям: Света за Леной, Саша перед Леной, Петя между Светой и Леной и т.д. Ответить на вопросы: "Ты за кем стоишь?" (перед кем, рядом с кем, впереди, позади и т.д.).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3. Расположение геометрических фигур по данной инструкции: "Положите красный кружок на синий большой квадрат. Над красным кружком положите зеленый кружок. Перед зеленым кружком оранжевый треугольник и т.д."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4. "Какого слова не хватает?"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Река вышла берегов. Дети бегут класс. Тропинка шла полю. Зеленеет лук грядке. Мы добрались города. Лестницу прислонили стене.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5."Что перепутано?"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Дед в печи, дрова на печи.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На столе сапожки, под столом лепешки.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Овечки в речке, караси у речки.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Под столом портрет, над столом табурет.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6. "Наоборот" (назвать противоположный предлог).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Взрослый говорит: "Над окном", ребенок: "Под окном".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К двери - …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 ящик - …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Перед школой - …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До города - …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lastRenderedPageBreak/>
        <w:t>Перед машиной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- …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- 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>Подобрать пары картинок, которым соответствуют противоположные предлоги.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7. "Сигнальщики".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а) К картинке подобрать карточку-схему соответствующего предлога.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б) Взрослый читает предложения, тексты. Дети показывают карточки-схемы с нужными предлогами.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в) Взрослый читает предложения, тексты, пропуская предлоги. Дети показывают карточки-схемы пропущенных предлогов.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б) Ребенку предлагается сравнить группы геометрических фигур одинакового цвета и формы, но разного размера. Сравнить группы геометрических фигур одинакового цвета и размера, но разной формы.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в) "Какая фигура лишняя". Сравнение проводится по внешним признакам: размер, цвет, форма, изменения в деталях.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г) "Найти две одинаковые фигуры". Ребенку предлагается 4-6 предметов, которые различаются по одному- двум признакам. Он должны найти два одинаковых предмета. Ребенок может находить одинаковые цифры, буквы, написанные одним шрифтом, одинаковые геометрические фигуры и так далее.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AD066C">
        <w:rPr>
          <w:rStyle w:val="c1"/>
          <w:rFonts w:ascii="Times New Roman" w:hAnsi="Times New Roman" w:cs="Times New Roman"/>
          <w:sz w:val="26"/>
          <w:szCs w:val="26"/>
        </w:rPr>
        <w:t>д</w:t>
      </w:r>
      <w:proofErr w:type="spellEnd"/>
      <w:r w:rsidRPr="00AD066C">
        <w:rPr>
          <w:rStyle w:val="c1"/>
          <w:rFonts w:ascii="Times New Roman" w:hAnsi="Times New Roman" w:cs="Times New Roman"/>
          <w:sz w:val="26"/>
          <w:szCs w:val="26"/>
        </w:rPr>
        <w:t>) "Выбери подходящую коробку для игрушки". Ребенок должен соотнести величину игрушки и коробки.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е) "На какую площадку приземлится ракета". Ребенок соотносит форму основания ракеты и посадочной площадки.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4"/>
          <w:rFonts w:ascii="Times New Roman" w:hAnsi="Times New Roman" w:cs="Times New Roman"/>
          <w:b/>
          <w:sz w:val="26"/>
          <w:szCs w:val="26"/>
        </w:rPr>
        <w:t>ЗАДАНИЕ №3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Цель: выявить пространственную ориентировку, связанную с рисованием и конструированием.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1. Указанным образом разместить на листе бумаги геометрические фигуры, нарисовав их или используя готовые.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2. Нарисовать фигуры по опорным точкам, имея при этом образец рисунка, выполненный по точкам.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3. Без опорных точек воспроизвести направление рисунка, пользуясь образцом. В случае затруднения - дополнительные упражнения, в которых необходимо: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А) различить стороны листа;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Б) провести прямые линии от середины листа по различным направлениям;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В) обвести контур рисунка;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Г) воспроизвести рисунок большей сложности, чем тот, что предложен в основном задании.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4. Обведение шаблонов, трафаретов, обведение контуров по тонкой линии, по штриховке, по точкам, закрашивание и штрихование по различным линиям.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 xml:space="preserve">Методика </w:t>
      </w:r>
      <w:proofErr w:type="spellStart"/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>Керна-Йирасека</w:t>
      </w:r>
      <w:proofErr w:type="spellEnd"/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>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При использовании методики </w:t>
      </w:r>
      <w:proofErr w:type="spellStart"/>
      <w:r w:rsidRPr="00AD066C">
        <w:rPr>
          <w:rStyle w:val="c1"/>
          <w:rFonts w:ascii="Times New Roman" w:hAnsi="Times New Roman" w:cs="Times New Roman"/>
          <w:sz w:val="26"/>
          <w:szCs w:val="26"/>
        </w:rPr>
        <w:t>Керна-Йирасека</w:t>
      </w:r>
      <w:proofErr w:type="spellEnd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(включает два задания - срисовывания письменных букв и срисовывания группы точек, т.е. работу по образцу) ребенку даются листы бумаги с представленными образцами выполнения </w:t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lastRenderedPageBreak/>
        <w:t xml:space="preserve">заданий. Задания направлены на развитие пространственных отношений и представлений, развитие тонкой моторики руки и координации зрения и движений руки. Также тест позволяет выявить (в общих чертах) интеллект развития ребенка. Задания на срисовывание письменных букв и срисовывание группы точек выявляет умение ребят воспроизводить образец. Это также позволяет определить, может ли ребенок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работать некоторое время сосредоточенно, не отвлекаясь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>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>Методика "Домик"</w:t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 xml:space="preserve"> (Н. И. </w:t>
      </w:r>
      <w:proofErr w:type="spellStart"/>
      <w:r w:rsidRPr="00AD066C">
        <w:rPr>
          <w:rStyle w:val="c0"/>
          <w:rFonts w:ascii="Times New Roman" w:hAnsi="Times New Roman" w:cs="Times New Roman"/>
          <w:sz w:val="26"/>
          <w:szCs w:val="26"/>
        </w:rPr>
        <w:t>Гуткиной</w:t>
      </w:r>
      <w:proofErr w:type="spellEnd"/>
      <w:r w:rsidRPr="00AD066C">
        <w:rPr>
          <w:rStyle w:val="c0"/>
          <w:rFonts w:ascii="Times New Roman" w:hAnsi="Times New Roman" w:cs="Times New Roman"/>
          <w:sz w:val="26"/>
          <w:szCs w:val="26"/>
        </w:rPr>
        <w:t>).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Методика представляет собой задание на срисовывание картинки, изображающей домик, отдельные детали которого составлены из прописных букв. Задание позволяет выявить умение ребенка ориентироваться в своей работе на образец, умение точно скопировать его, выявляет особенности развития произвольного внимания, пространственного восприятия, сенсомоторной координации и тонкой моторики руки.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Инструкция испытуемому: "Перед тобой лежит лист бумаги и карандаш. На этом листе я прошу тебя нарисовать точно такую картинку, которую ты видишь на этом рисунке (перед испытуемым кладут листок с "Домиком") Не торопись, будь внимательным, постарайся, как чтобы твой рисунок был точно такой же, как этот на образце. Если ты что-то не так нарисуешь, то стирать резинкой или пальцем ничего нельзя, а надо поверх неправильного или рядом нарисовать правильно. Тебе понятно задание? Тогда приступай к работе".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>При выполнении заданий Методики "Домик" обследуемыми были допущены следующие ошибки: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а) 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>некоторые детали рисунка отсутствовали;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б) в некоторых рисунках не была соблюдена пропорциональность: увеличение отдельных деталей рисунка при относительно произвольном сохранении размера всего рисунка;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в) неправильное изображение элементов рисунка;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AD066C">
        <w:rPr>
          <w:rStyle w:val="c1"/>
          <w:rFonts w:ascii="Times New Roman" w:hAnsi="Times New Roman" w:cs="Times New Roman"/>
          <w:sz w:val="26"/>
          <w:szCs w:val="26"/>
        </w:rPr>
        <w:t>д</w:t>
      </w:r>
      <w:proofErr w:type="spellEnd"/>
      <w:r w:rsidRPr="00AD066C">
        <w:rPr>
          <w:rStyle w:val="c1"/>
          <w:rFonts w:ascii="Times New Roman" w:hAnsi="Times New Roman" w:cs="Times New Roman"/>
          <w:sz w:val="26"/>
          <w:szCs w:val="26"/>
        </w:rPr>
        <w:t>) отклонение линий от заданного направления;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е) разрывы между линиями в местах соединения;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ж) залезание линий одна на другую.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>"Дорисуй мышкам хвосты" и "Нарисуй ручки для зонтиков"</w:t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 xml:space="preserve"> А. Л. </w:t>
      </w:r>
      <w:proofErr w:type="spellStart"/>
      <w:r w:rsidRPr="00AD066C">
        <w:rPr>
          <w:rStyle w:val="c0"/>
          <w:rFonts w:ascii="Times New Roman" w:hAnsi="Times New Roman" w:cs="Times New Roman"/>
          <w:sz w:val="26"/>
          <w:szCs w:val="26"/>
        </w:rPr>
        <w:t>Венгера</w:t>
      </w:r>
      <w:proofErr w:type="spellEnd"/>
      <w:r w:rsidRPr="00AD066C">
        <w:rPr>
          <w:rStyle w:val="c0"/>
          <w:rFonts w:ascii="Times New Roman" w:hAnsi="Times New Roman" w:cs="Times New Roman"/>
          <w:sz w:val="26"/>
          <w:szCs w:val="26"/>
        </w:rPr>
        <w:t>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И мышиные хвосты, и ручки также представляют собой элементы букв.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>Графический диктант и "</w:t>
      </w:r>
      <w:proofErr w:type="gramStart"/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>Образец</w:t>
      </w:r>
      <w:proofErr w:type="gramEnd"/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 xml:space="preserve"> и правило"</w:t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 xml:space="preserve"> Д. Б. </w:t>
      </w:r>
      <w:proofErr w:type="spellStart"/>
      <w:r w:rsidRPr="00AD066C">
        <w:rPr>
          <w:rStyle w:val="c0"/>
          <w:rFonts w:ascii="Times New Roman" w:hAnsi="Times New Roman" w:cs="Times New Roman"/>
          <w:sz w:val="26"/>
          <w:szCs w:val="26"/>
        </w:rPr>
        <w:t>Эльконина</w:t>
      </w:r>
      <w:proofErr w:type="spellEnd"/>
      <w:r w:rsidRPr="00AD066C">
        <w:rPr>
          <w:rStyle w:val="c0"/>
          <w:rFonts w:ascii="Times New Roman" w:hAnsi="Times New Roman" w:cs="Times New Roman"/>
          <w:sz w:val="26"/>
          <w:szCs w:val="26"/>
        </w:rPr>
        <w:t xml:space="preserve"> - А. Л. </w:t>
      </w:r>
      <w:proofErr w:type="spellStart"/>
      <w:r w:rsidRPr="00AD066C">
        <w:rPr>
          <w:rStyle w:val="c0"/>
          <w:rFonts w:ascii="Times New Roman" w:hAnsi="Times New Roman" w:cs="Times New Roman"/>
          <w:sz w:val="26"/>
          <w:szCs w:val="26"/>
        </w:rPr>
        <w:t>Венгера</w:t>
      </w:r>
      <w:proofErr w:type="spellEnd"/>
      <w:r w:rsidRPr="00AD066C">
        <w:rPr>
          <w:rStyle w:val="c0"/>
          <w:rFonts w:ascii="Times New Roman" w:hAnsi="Times New Roman" w:cs="Times New Roman"/>
          <w:sz w:val="26"/>
          <w:szCs w:val="26"/>
        </w:rPr>
        <w:t>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Выполняя первое задание, ребенок на листке в клеточку от поставленных предварительно точек вычерчивает орнамент, следуя указаниям ведущего. Ведущий диктует группе детей, в какую сторону и на сколько клеточек нужно проводить линии, а затем предлагает дорисовывать получившийся под диктовку "узор" до конца страницы. Графический диктант позволяет определить, насколько точно ребенок может выполнять требования взрослого, данные в устной форме, а также возможность самостоятельно выполнять задания зрительного воспринимаемому образцу.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Более сложная методика "Образец и правило" предполагает одновременное следование в своей работе образцу (дается задание нарисовать по точкам точно такой же рисунок, как данная геометрическая фигура) и правилу (оговаривается </w:t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lastRenderedPageBreak/>
        <w:t xml:space="preserve">условие: нельзя проводить линию между одинаковыми точками, т.е. соединять кружок с кружком, крестик с крестиком и треугольник с треугольником).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Ребенок, стараясь выполнить задание, может рисовать фигуру, похожую на заданную, пренебрегая правилом, и, наоборот, ориентироваться только на правило, соединяя разные точки и не сверяясь с образцом.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Таким образом, методика выявляет уровень ориентировки ребенка на сложную систему требований.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>"Машина едет по дороге"</w:t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 xml:space="preserve"> (А. Л. </w:t>
      </w:r>
      <w:proofErr w:type="spellStart"/>
      <w:r w:rsidRPr="00AD066C">
        <w:rPr>
          <w:rStyle w:val="c0"/>
          <w:rFonts w:ascii="Times New Roman" w:hAnsi="Times New Roman" w:cs="Times New Roman"/>
          <w:sz w:val="26"/>
          <w:szCs w:val="26"/>
        </w:rPr>
        <w:t>Венгер</w:t>
      </w:r>
      <w:proofErr w:type="spellEnd"/>
      <w:r w:rsidRPr="00AD066C">
        <w:rPr>
          <w:rStyle w:val="c0"/>
          <w:rFonts w:ascii="Times New Roman" w:hAnsi="Times New Roman" w:cs="Times New Roman"/>
          <w:sz w:val="26"/>
          <w:szCs w:val="26"/>
        </w:rPr>
        <w:t>).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На листе бумаги нарисована дорога, которая может быть прямой, извилистой, зигзагообразной, с поворотами. У одного конца дороги нарисована машина, у другого - дом. Машина должна проехать по дорожке к дому. Ребенок, не отрывая карандаша от бумаги и стараясь не выйти за пределы дорожки, соединяет линией машину с домом.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Можно придумать множество аналогичных игр. Можно использовать для тренировок и прохождение простейших </w:t>
      </w:r>
      <w:hyperlink r:id="rId4" w:history="1">
        <w:r w:rsidRPr="00AD066C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</w:rPr>
          <w:t>лабиринтов</w:t>
        </w:r>
      </w:hyperlink>
      <w:r w:rsidRPr="00AD066C">
        <w:rPr>
          <w:rStyle w:val="c1"/>
          <w:rFonts w:ascii="Times New Roman" w:hAnsi="Times New Roman" w:cs="Times New Roman"/>
          <w:sz w:val="26"/>
          <w:szCs w:val="26"/>
        </w:rPr>
        <w:t>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b/>
          <w:sz w:val="26"/>
          <w:szCs w:val="26"/>
        </w:rPr>
        <w:t>"Попади карандашом в кружки"</w:t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 xml:space="preserve"> (А. Э. Симановский).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На листе изображены ряды кружков диаметром около 3 мм. Кружки располагаются пятью рядами по пять кружков в ряду. Расстояние между кружками со всех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направлениях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равно 1 см. Ребенок должен, не отрывая предплечья от стола, как можно быстрее и точнее поставить точки во все кружки.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Движение строго определено.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I-вариант: в первой строчке направление движения слева направо, во второй строчке - справа налево.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II-вариант: в первом столбике направление движения сверху вниз, во втором столбике - снизу вверх и т.д.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</w:p>
    <w:p w:rsidR="00AD066C" w:rsidRPr="00AD066C" w:rsidRDefault="00AD066C" w:rsidP="00AD066C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AD066C">
        <w:rPr>
          <w:rStyle w:val="c4"/>
          <w:rFonts w:ascii="Times New Roman" w:hAnsi="Times New Roman" w:cs="Times New Roman"/>
          <w:b/>
          <w:sz w:val="26"/>
          <w:szCs w:val="26"/>
        </w:rPr>
        <w:t>ЗАДАНИЕ №4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Цель: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1. Сложить фигуры из палочек по образцу, данному в рисунке.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2. Сложить из четырех частей геометрические фигуры - круг и квадрат. При затруднении данное задание выполнять поэтапно: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А) Составить фигуру из двух затем трех и четырех частей;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Б) Складывать круг и квадрат по образцу рисунка с пунктирно обозначенными на нем составляющими частями;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В) Складывать фигуры путем наложения на пунктирный рисунок детали с последующим конструированием без образца.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"Сделай картинку"</w:t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 xml:space="preserve"> (по типу доски Э. </w:t>
      </w:r>
      <w:proofErr w:type="spellStart"/>
      <w:r w:rsidRPr="00AD066C">
        <w:rPr>
          <w:rStyle w:val="c0"/>
          <w:rFonts w:ascii="Times New Roman" w:hAnsi="Times New Roman" w:cs="Times New Roman"/>
          <w:sz w:val="26"/>
          <w:szCs w:val="26"/>
        </w:rPr>
        <w:t>Сегена</w:t>
      </w:r>
      <w:proofErr w:type="spellEnd"/>
      <w:r w:rsidRPr="00AD066C">
        <w:rPr>
          <w:rStyle w:val="c0"/>
          <w:rFonts w:ascii="Times New Roman" w:hAnsi="Times New Roman" w:cs="Times New Roman"/>
          <w:sz w:val="26"/>
          <w:szCs w:val="26"/>
        </w:rPr>
        <w:t>).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Ребенок подбирает вкладки к прорезям по форме и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размеру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и складывают фигуры, вырезанные на доске.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"Найди форму в предмете и сложи предмет".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Перед малышом контурные изображения предметов, составленных из геометрических фигур. У ребенка конверт с геометрическими фигурами. Нужно сложить данный предмет из геометрических фигур.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lastRenderedPageBreak/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"Картинка сломалась".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Ребенок должен сложить картинки, разрезанные на части.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"Найти, что спрятал художник".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На карточке даны изображения предметов с пересекающимися контурами. Нужно найти и назвать все нарисованные предметы.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"Буква сломалась".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Ребенок должен узнать по какой-либо части всю букву.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"Сложи квадрат"</w:t>
      </w:r>
      <w:r w:rsidRPr="00AD066C">
        <w:rPr>
          <w:rStyle w:val="c0"/>
          <w:rFonts w:ascii="Times New Roman" w:hAnsi="Times New Roman" w:cs="Times New Roman"/>
          <w:sz w:val="26"/>
          <w:szCs w:val="26"/>
        </w:rPr>
        <w:t xml:space="preserve"> (Б. П. Никитин).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Оборудование: 24 разноцветных квадрата из бумаги размером 80Х80 мм, разрезанные на части, 24 образца.</w:t>
      </w:r>
      <w:proofErr w:type="gramEnd"/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Игру можно начать с простых заданий: "Сложи из этих частей квадрат. Внимательно посмотри на образец. Подумай, как расположить части квадрата. Попробуй их наложить на образец". Затем дети самостоятельно подбирают части по цвету и собирают квадраты.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 xml:space="preserve">Рамки и вкладыши </w:t>
      </w:r>
      <w:proofErr w:type="spellStart"/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Монтессори</w:t>
      </w:r>
      <w:proofErr w:type="spellEnd"/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Игра представляет собой набор квадратных рамок, пластинок с вырезанными отверстиями, которые закрываются крышкой-вкладышем такой же формы и размера, но другого цвета.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Крышки-вкладыши и прорези имеют форму круга, квадрата, равностороннего треугольника, эллипса, прямоугольника, ромба, трапеции, четырехугольника, параллелограмма, равнобедренного треугольника, правильного шестиугольника, пятиконечной звезды, прямоугольного равнобедренного треугольника, правильного пятиугольника, шестиугольника неправильной формы, разностороннего треугольника.</w:t>
      </w:r>
      <w:proofErr w:type="gramEnd"/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Ребенок подбирает вкладыши к рамкам, обводит вкладыши или прорези, вставляет вкладыши в рамки на ощупь.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"Почтовый ящик".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Почтовый ящик - коробка с прорезями разной формы. Ребенок опускает в ящик объемные геометрические тела, ориентируясь на форму их основания.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"Какого цвета предмет?", "Какой формы предмет?".</w:t>
      </w:r>
      <w:r w:rsidRPr="00AD066C">
        <w:rPr>
          <w:rFonts w:ascii="Times New Roman" w:hAnsi="Times New Roman" w:cs="Times New Roman"/>
          <w:i/>
          <w:sz w:val="26"/>
          <w:szCs w:val="26"/>
          <w:u w:val="single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I вариант: у детей предметные картинки. Ведущий достает из мешочка фишки определенного цвета (формы). Дети закрывают фишками соответствующие картинки. Побеждает тот, кто быстрее всех закрыл свои картинки. Игра проводится по типу "Лото".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II вариант: у детей цветные флажки (флажки с изображением геометрических фигур). Ведущий показывает предмет, а дети - соответствующие флажки.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"Собери по форме".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У ребенка карточка определенной формы. Он подбирает к ней подходящие предметы, изображенные на картинках.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Игры</w:t>
      </w:r>
      <w:proofErr w:type="gramEnd"/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 xml:space="preserve"> "Какой формы не стало?" и "Что изменилось?".</w:t>
      </w:r>
      <w:r w:rsidRPr="00AD066C">
        <w:rPr>
          <w:rFonts w:ascii="Times New Roman" w:hAnsi="Times New Roman" w:cs="Times New Roman"/>
          <w:i/>
          <w:sz w:val="26"/>
          <w:szCs w:val="26"/>
          <w:u w:val="single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lastRenderedPageBreak/>
        <w:t>Геометрические фигуры разной формы выставляют в ряд. Ребенок должен запомнить все фигуры или их последовательность. Затем он закрывает глаза. Одну-две фигуры убирают (меняют местами). Ребенок должен назвать, каких фигур не стало, или сказать, что изменилось.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Упражнения на формирование представлений о величине:</w:t>
      </w:r>
      <w:r w:rsidRPr="00AD066C">
        <w:rPr>
          <w:rFonts w:ascii="Times New Roman" w:hAnsi="Times New Roman" w:cs="Times New Roman"/>
          <w:i/>
          <w:sz w:val="26"/>
          <w:szCs w:val="26"/>
          <w:u w:val="single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Разложи кружки от самого маленького к самому большому.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Построй матрешек по росту: от самой высокой до самой низкой.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Положи самую узкую полоску слева, рядом справа положи полоску чуть шире и т.д.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Раскрась высокое дерево желтым карандашом, а низкое - красным.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- Обведи в кружок толстого мышонка, а в квадратик - тонкого.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И так далее.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"Чудесный мешочек".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В мешочек находятся объемные и плоские фигуры, мелкие игрушки, предметы, овощи, фрукты и т.д. Ребенок должен на ощупь определить, что это. В мешочек можно положить пластмассовые, картонные буквы и цифры. 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0"/>
          <w:rFonts w:ascii="Times New Roman" w:hAnsi="Times New Roman" w:cs="Times New Roman"/>
          <w:i/>
          <w:sz w:val="26"/>
          <w:szCs w:val="26"/>
          <w:u w:val="single"/>
        </w:rPr>
        <w:t>"Рисунок на спине".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>Порисуйте с ребенком друг у друга на спине буквы, цифры, геометрические фигуры, простые предметы. Нужно догадаться, что нарисовал партнер.</w:t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Fonts w:ascii="Times New Roman" w:hAnsi="Times New Roman" w:cs="Times New Roman"/>
          <w:sz w:val="26"/>
          <w:szCs w:val="26"/>
        </w:rPr>
        <w:br/>
      </w:r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       Затруднения дифференцировки пространственных отношений в предметно-игровой деятельности, правильные рассуждения и объяснения в процессе рисования с ошибочным воспроизведением пространственных </w:t>
      </w:r>
      <w:proofErr w:type="gramStart"/>
      <w:r w:rsidRPr="00AD066C">
        <w:rPr>
          <w:rStyle w:val="c1"/>
          <w:rFonts w:ascii="Times New Roman" w:hAnsi="Times New Roman" w:cs="Times New Roman"/>
          <w:sz w:val="26"/>
          <w:szCs w:val="26"/>
        </w:rPr>
        <w:t>признаков</w:t>
      </w:r>
      <w:proofErr w:type="gramEnd"/>
      <w:r w:rsidRPr="00AD066C">
        <w:rPr>
          <w:rStyle w:val="c1"/>
          <w:rFonts w:ascii="Times New Roman" w:hAnsi="Times New Roman" w:cs="Times New Roman"/>
          <w:sz w:val="26"/>
          <w:szCs w:val="26"/>
        </w:rPr>
        <w:t xml:space="preserve"> вероятно могут указывать на недостаточность обобщенного понимания уже сложившихся у детей формулировок на вербализацию пространственных отношений, опережающую их практическую реализацию. </w:t>
      </w:r>
    </w:p>
    <w:p w:rsidR="00AD066C" w:rsidRPr="00AD066C" w:rsidRDefault="00AD066C" w:rsidP="00AD066C">
      <w:pPr>
        <w:rPr>
          <w:sz w:val="26"/>
          <w:szCs w:val="26"/>
        </w:rPr>
      </w:pPr>
    </w:p>
    <w:p w:rsidR="009E3D66" w:rsidRPr="00AD066C" w:rsidRDefault="009E3D66">
      <w:pPr>
        <w:rPr>
          <w:sz w:val="26"/>
          <w:szCs w:val="26"/>
        </w:rPr>
      </w:pPr>
    </w:p>
    <w:sectPr w:rsidR="009E3D66" w:rsidRPr="00AD0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D066C"/>
    <w:rsid w:val="009E3D66"/>
    <w:rsid w:val="00AD0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AD066C"/>
  </w:style>
  <w:style w:type="character" w:customStyle="1" w:styleId="c1">
    <w:name w:val="c1"/>
    <w:basedOn w:val="a0"/>
    <w:rsid w:val="00AD066C"/>
  </w:style>
  <w:style w:type="character" w:customStyle="1" w:styleId="c0">
    <w:name w:val="c0"/>
    <w:basedOn w:val="a0"/>
    <w:rsid w:val="00AD066C"/>
  </w:style>
  <w:style w:type="character" w:styleId="a3">
    <w:name w:val="Hyperlink"/>
    <w:basedOn w:val="a0"/>
    <w:uiPriority w:val="99"/>
    <w:semiHidden/>
    <w:unhideWhenUsed/>
    <w:rsid w:val="00AD066C"/>
    <w:rPr>
      <w:color w:val="0000FF"/>
      <w:u w:val="single"/>
    </w:rPr>
  </w:style>
  <w:style w:type="paragraph" w:styleId="a4">
    <w:name w:val="No Spacing"/>
    <w:uiPriority w:val="1"/>
    <w:qFormat/>
    <w:rsid w:val="00AD06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infourok.ru/go.html?href%3Dhttps%253A%252F%252Fsolnet.ee%252Fsol%252F027%252Fsm_000.html&amp;sa=D&amp;ust=157114613114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2867</Words>
  <Characters>16345</Characters>
  <Application>Microsoft Office Word</Application>
  <DocSecurity>0</DocSecurity>
  <Lines>136</Lines>
  <Paragraphs>38</Paragraphs>
  <ScaleCrop>false</ScaleCrop>
  <Company/>
  <LinksUpToDate>false</LinksUpToDate>
  <CharactersWithSpaces>19174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2021-02-17T11:35:00Z</dcterms:created>
  <dcterms:modified xsi:type="dcterms:W3CDTF">2021-02-17T11:37:00Z</dcterms:modified>
</cp:coreProperties>
</file>