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567"/>
        <w:gridCol w:w="3827"/>
        <w:gridCol w:w="425"/>
        <w:gridCol w:w="1985"/>
        <w:gridCol w:w="3543"/>
        <w:gridCol w:w="3969"/>
      </w:tblGrid>
      <w:tr w:rsidR="00DB6BF7" w:rsidRPr="00F97A5C" w:rsidTr="00DB6BF7">
        <w:trPr>
          <w:trHeight w:val="692"/>
        </w:trPr>
        <w:tc>
          <w:tcPr>
            <w:tcW w:w="1986" w:type="dxa"/>
            <w:shd w:val="clear" w:color="auto" w:fill="auto"/>
            <w:vAlign w:val="center"/>
          </w:tcPr>
          <w:p w:rsidR="00DB6BF7" w:rsidRDefault="00DB6BF7" w:rsidP="0080745A">
            <w:pPr>
              <w:pStyle w:val="a3"/>
              <w:jc w:val="center"/>
              <w:rPr>
                <w:rFonts w:ascii="Times New Roman" w:hAnsi="Times New Roman"/>
                <w:b/>
                <w:sz w:val="28"/>
                <w:szCs w:val="28"/>
              </w:rPr>
            </w:pPr>
            <w:bookmarkStart w:id="0" w:name="_GoBack"/>
            <w:bookmarkEnd w:id="0"/>
            <w:r w:rsidRPr="00F97A5C">
              <w:rPr>
                <w:rFonts w:ascii="Times New Roman" w:hAnsi="Times New Roman"/>
                <w:b/>
                <w:sz w:val="28"/>
                <w:szCs w:val="28"/>
              </w:rPr>
              <w:t xml:space="preserve">Речевое </w:t>
            </w:r>
          </w:p>
          <w:p w:rsidR="00DB6BF7" w:rsidRPr="00F97A5C" w:rsidRDefault="00DB6BF7" w:rsidP="0080745A">
            <w:pPr>
              <w:pStyle w:val="a3"/>
              <w:jc w:val="center"/>
              <w:rPr>
                <w:rFonts w:ascii="Times New Roman" w:hAnsi="Times New Roman"/>
                <w:b/>
                <w:sz w:val="28"/>
                <w:szCs w:val="28"/>
              </w:rPr>
            </w:pPr>
            <w:r w:rsidRPr="00F97A5C">
              <w:rPr>
                <w:rFonts w:ascii="Times New Roman" w:hAnsi="Times New Roman"/>
                <w:b/>
                <w:sz w:val="28"/>
                <w:szCs w:val="28"/>
              </w:rPr>
              <w:t>расстройство</w:t>
            </w:r>
          </w:p>
          <w:p w:rsidR="00DB6BF7" w:rsidRPr="00F97A5C" w:rsidRDefault="00DB6BF7" w:rsidP="0080745A">
            <w:pPr>
              <w:pStyle w:val="a3"/>
              <w:jc w:val="center"/>
              <w:rPr>
                <w:rFonts w:ascii="Times New Roman" w:hAnsi="Times New Roman"/>
                <w:b/>
                <w:sz w:val="28"/>
                <w:szCs w:val="28"/>
              </w:rPr>
            </w:pPr>
          </w:p>
        </w:tc>
        <w:tc>
          <w:tcPr>
            <w:tcW w:w="4394" w:type="dxa"/>
            <w:gridSpan w:val="2"/>
            <w:shd w:val="clear" w:color="auto" w:fill="auto"/>
            <w:vAlign w:val="center"/>
          </w:tcPr>
          <w:p w:rsidR="00DB6BF7" w:rsidRPr="00F97A5C" w:rsidRDefault="00DB6BF7" w:rsidP="0080745A">
            <w:pPr>
              <w:pStyle w:val="a3"/>
              <w:jc w:val="center"/>
              <w:rPr>
                <w:rFonts w:ascii="Times New Roman" w:hAnsi="Times New Roman"/>
                <w:b/>
                <w:sz w:val="28"/>
                <w:szCs w:val="28"/>
              </w:rPr>
            </w:pPr>
            <w:r w:rsidRPr="00F97A5C">
              <w:rPr>
                <w:rFonts w:ascii="Times New Roman" w:hAnsi="Times New Roman"/>
                <w:b/>
                <w:sz w:val="28"/>
                <w:szCs w:val="28"/>
              </w:rPr>
              <w:t>Этиология, патогенез</w:t>
            </w:r>
          </w:p>
        </w:tc>
        <w:tc>
          <w:tcPr>
            <w:tcW w:w="2410" w:type="dxa"/>
            <w:gridSpan w:val="2"/>
            <w:shd w:val="clear" w:color="auto" w:fill="auto"/>
            <w:vAlign w:val="center"/>
          </w:tcPr>
          <w:p w:rsidR="00DB6BF7" w:rsidRPr="00F97A5C" w:rsidRDefault="00DB6BF7" w:rsidP="0080745A">
            <w:pPr>
              <w:pStyle w:val="a3"/>
              <w:jc w:val="center"/>
              <w:rPr>
                <w:rFonts w:ascii="Times New Roman" w:hAnsi="Times New Roman"/>
                <w:b/>
                <w:sz w:val="28"/>
                <w:szCs w:val="28"/>
              </w:rPr>
            </w:pPr>
            <w:r w:rsidRPr="00F97A5C">
              <w:rPr>
                <w:rFonts w:ascii="Times New Roman" w:hAnsi="Times New Roman"/>
                <w:b/>
                <w:sz w:val="28"/>
                <w:szCs w:val="28"/>
              </w:rPr>
              <w:t>Классификации</w:t>
            </w:r>
          </w:p>
        </w:tc>
        <w:tc>
          <w:tcPr>
            <w:tcW w:w="3543" w:type="dxa"/>
            <w:shd w:val="clear" w:color="auto" w:fill="auto"/>
            <w:vAlign w:val="center"/>
          </w:tcPr>
          <w:p w:rsidR="00DB6BF7" w:rsidRPr="00F97A5C" w:rsidRDefault="00DB6BF7" w:rsidP="0080745A">
            <w:pPr>
              <w:pStyle w:val="a3"/>
              <w:jc w:val="center"/>
              <w:rPr>
                <w:rFonts w:ascii="Times New Roman" w:hAnsi="Times New Roman"/>
                <w:b/>
                <w:sz w:val="28"/>
                <w:szCs w:val="28"/>
              </w:rPr>
            </w:pPr>
            <w:r w:rsidRPr="00F97A5C">
              <w:rPr>
                <w:rFonts w:ascii="Times New Roman" w:hAnsi="Times New Roman"/>
                <w:b/>
                <w:sz w:val="28"/>
                <w:szCs w:val="28"/>
              </w:rPr>
              <w:t>Речевая симптоматика</w:t>
            </w:r>
          </w:p>
        </w:tc>
        <w:tc>
          <w:tcPr>
            <w:tcW w:w="3969" w:type="dxa"/>
            <w:shd w:val="clear" w:color="auto" w:fill="auto"/>
            <w:vAlign w:val="center"/>
          </w:tcPr>
          <w:p w:rsidR="00DB6BF7" w:rsidRPr="00F97A5C" w:rsidRDefault="00DB6BF7" w:rsidP="0080745A">
            <w:pPr>
              <w:pStyle w:val="a3"/>
              <w:jc w:val="center"/>
              <w:rPr>
                <w:rFonts w:ascii="Times New Roman" w:hAnsi="Times New Roman"/>
                <w:b/>
                <w:sz w:val="28"/>
                <w:szCs w:val="28"/>
              </w:rPr>
            </w:pPr>
            <w:r w:rsidRPr="00F97A5C">
              <w:rPr>
                <w:rFonts w:ascii="Times New Roman" w:hAnsi="Times New Roman"/>
                <w:b/>
                <w:sz w:val="28"/>
                <w:szCs w:val="28"/>
              </w:rPr>
              <w:t>Неречевая симптоматика</w:t>
            </w:r>
          </w:p>
        </w:tc>
      </w:tr>
      <w:tr w:rsidR="00DB6BF7" w:rsidRPr="00F97A5C" w:rsidTr="00DB6BF7">
        <w:tc>
          <w:tcPr>
            <w:tcW w:w="16302" w:type="dxa"/>
            <w:gridSpan w:val="7"/>
            <w:shd w:val="clear" w:color="auto" w:fill="auto"/>
            <w:vAlign w:val="center"/>
          </w:tcPr>
          <w:p w:rsidR="00DB6BF7" w:rsidRPr="00F97A5C" w:rsidRDefault="00DB6BF7" w:rsidP="0080745A">
            <w:pPr>
              <w:pStyle w:val="a3"/>
              <w:jc w:val="center"/>
              <w:rPr>
                <w:rFonts w:ascii="Times New Roman" w:hAnsi="Times New Roman"/>
                <w:b/>
                <w:sz w:val="26"/>
                <w:szCs w:val="26"/>
              </w:rPr>
            </w:pPr>
            <w:r w:rsidRPr="00F97A5C">
              <w:rPr>
                <w:rFonts w:ascii="Times New Roman" w:hAnsi="Times New Roman"/>
                <w:b/>
                <w:i/>
                <w:sz w:val="26"/>
                <w:szCs w:val="26"/>
              </w:rPr>
              <w:t>Расстройства фонационного оформления высказывания</w:t>
            </w:r>
          </w:p>
        </w:tc>
      </w:tr>
      <w:tr w:rsidR="00DB6BF7" w:rsidRPr="00F97A5C" w:rsidTr="00DB6BF7">
        <w:tc>
          <w:tcPr>
            <w:tcW w:w="2553" w:type="dxa"/>
            <w:gridSpan w:val="2"/>
            <w:shd w:val="clear" w:color="auto" w:fill="auto"/>
          </w:tcPr>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Нарушения голосообразования</w:t>
            </w:r>
          </w:p>
          <w:p w:rsidR="00DB6BF7" w:rsidRPr="00F97A5C" w:rsidRDefault="00DB6BF7" w:rsidP="0080745A">
            <w:pPr>
              <w:pStyle w:val="a3"/>
              <w:rPr>
                <w:rFonts w:ascii="Times New Roman" w:hAnsi="Times New Roman"/>
                <w:sz w:val="26"/>
                <w:szCs w:val="26"/>
              </w:rPr>
            </w:pPr>
          </w:p>
          <w:p w:rsidR="00DB6BF7" w:rsidRPr="00F97A5C" w:rsidRDefault="00DB6BF7" w:rsidP="0080745A">
            <w:pPr>
              <w:pStyle w:val="a3"/>
              <w:rPr>
                <w:rFonts w:ascii="Times New Roman" w:hAnsi="Times New Roman"/>
                <w:sz w:val="26"/>
                <w:szCs w:val="26"/>
              </w:rPr>
            </w:pPr>
            <w:r w:rsidRPr="002E5C64">
              <w:rPr>
                <w:rFonts w:ascii="Times New Roman" w:hAnsi="Times New Roman"/>
                <w:b/>
                <w:sz w:val="26"/>
                <w:szCs w:val="26"/>
              </w:rPr>
              <w:t>Афония</w:t>
            </w:r>
            <w:r w:rsidRPr="00F97A5C">
              <w:rPr>
                <w:rFonts w:ascii="Times New Roman" w:hAnsi="Times New Roman"/>
                <w:sz w:val="26"/>
                <w:szCs w:val="26"/>
              </w:rPr>
              <w:t xml:space="preserve"> (</w:t>
            </w:r>
            <w:r w:rsidRPr="00F97A5C">
              <w:rPr>
                <w:rFonts w:ascii="Times New Roman" w:hAnsi="Times New Roman"/>
                <w:color w:val="1F1D1A"/>
                <w:sz w:val="26"/>
                <w:szCs w:val="26"/>
              </w:rPr>
              <w:t>полное отсутствие голоса);</w:t>
            </w:r>
          </w:p>
          <w:p w:rsidR="00DB6BF7" w:rsidRDefault="00DB6BF7" w:rsidP="0080745A">
            <w:pPr>
              <w:pStyle w:val="a3"/>
              <w:rPr>
                <w:rFonts w:ascii="Times New Roman" w:hAnsi="Times New Roman"/>
                <w:sz w:val="26"/>
                <w:szCs w:val="26"/>
              </w:rPr>
            </w:pPr>
          </w:p>
          <w:p w:rsidR="00DB6BF7" w:rsidRPr="00F97A5C" w:rsidRDefault="00DB6BF7" w:rsidP="0080745A">
            <w:pPr>
              <w:pStyle w:val="a3"/>
              <w:rPr>
                <w:rFonts w:ascii="Times New Roman" w:hAnsi="Times New Roman"/>
                <w:sz w:val="26"/>
                <w:szCs w:val="26"/>
              </w:rPr>
            </w:pPr>
            <w:r w:rsidRPr="002E5C64">
              <w:rPr>
                <w:rFonts w:ascii="Times New Roman" w:hAnsi="Times New Roman"/>
                <w:b/>
                <w:sz w:val="26"/>
                <w:szCs w:val="26"/>
              </w:rPr>
              <w:t xml:space="preserve">Дисфония </w:t>
            </w:r>
            <w:r w:rsidRPr="00F97A5C">
              <w:rPr>
                <w:rFonts w:ascii="Times New Roman" w:hAnsi="Times New Roman"/>
                <w:sz w:val="26"/>
                <w:szCs w:val="26"/>
              </w:rPr>
              <w:t>(</w:t>
            </w:r>
            <w:r w:rsidRPr="00F97A5C">
              <w:rPr>
                <w:rFonts w:ascii="Times New Roman" w:hAnsi="Times New Roman"/>
                <w:color w:val="1F1D1A"/>
                <w:sz w:val="26"/>
                <w:szCs w:val="26"/>
              </w:rPr>
              <w:t>частичные нарушения высоты, силы и тембра).</w:t>
            </w:r>
          </w:p>
        </w:tc>
        <w:tc>
          <w:tcPr>
            <w:tcW w:w="4252" w:type="dxa"/>
            <w:gridSpan w:val="2"/>
            <w:shd w:val="clear" w:color="auto" w:fill="auto"/>
          </w:tcPr>
          <w:p w:rsidR="00DB6BF7" w:rsidRPr="00F97A5C" w:rsidRDefault="00DB6BF7" w:rsidP="0080745A">
            <w:pPr>
              <w:pStyle w:val="a3"/>
              <w:rPr>
                <w:rFonts w:ascii="Times New Roman" w:hAnsi="Times New Roman"/>
                <w:sz w:val="26"/>
                <w:szCs w:val="26"/>
              </w:rPr>
            </w:pPr>
            <w:r w:rsidRPr="00F97A5C">
              <w:rPr>
                <w:rFonts w:ascii="Times New Roman" w:hAnsi="Times New Roman"/>
                <w:color w:val="1F1D1A"/>
                <w:sz w:val="26"/>
                <w:szCs w:val="26"/>
              </w:rPr>
              <w:t xml:space="preserve">Центральные органические нарушения голоса - </w:t>
            </w:r>
            <w:r w:rsidRPr="00F97A5C">
              <w:rPr>
                <w:rFonts w:ascii="Times New Roman" w:hAnsi="Times New Roman"/>
                <w:sz w:val="26"/>
                <w:szCs w:val="26"/>
              </w:rPr>
              <w:t xml:space="preserve">центральные парезы и параличи голосовых складок. </w:t>
            </w:r>
          </w:p>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t xml:space="preserve">Периферические органические нарушения голоса - опухоли голосовых складок и состояния после их удаления, ларингиты, обширный папилломатоз и рубцовые изменения, заболевания профессионального характера. </w:t>
            </w:r>
          </w:p>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t xml:space="preserve">Центральные функциональные нарушения голоса - </w:t>
            </w:r>
            <w:r w:rsidRPr="00F97A5C">
              <w:rPr>
                <w:rFonts w:ascii="Times New Roman" w:hAnsi="Times New Roman"/>
                <w:bCs/>
                <w:color w:val="1F1D1A"/>
                <w:sz w:val="26"/>
                <w:szCs w:val="26"/>
              </w:rPr>
              <w:t>психогенная афония</w:t>
            </w:r>
            <w:r w:rsidRPr="00F97A5C">
              <w:rPr>
                <w:rFonts w:ascii="Times New Roman" w:hAnsi="Times New Roman"/>
                <w:color w:val="1F1D1A"/>
                <w:sz w:val="26"/>
                <w:szCs w:val="26"/>
              </w:rPr>
              <w:t>.</w:t>
            </w:r>
          </w:p>
          <w:p w:rsidR="00DB6BF7" w:rsidRPr="00F97A5C" w:rsidRDefault="00DB6BF7" w:rsidP="0080745A">
            <w:pPr>
              <w:pStyle w:val="a3"/>
              <w:rPr>
                <w:rFonts w:ascii="Times New Roman" w:hAnsi="Times New Roman"/>
                <w:sz w:val="26"/>
                <w:szCs w:val="26"/>
              </w:rPr>
            </w:pPr>
            <w:r w:rsidRPr="00F97A5C">
              <w:rPr>
                <w:rFonts w:ascii="Times New Roman" w:hAnsi="Times New Roman"/>
                <w:color w:val="1F1D1A"/>
                <w:sz w:val="26"/>
                <w:szCs w:val="26"/>
              </w:rPr>
              <w:t>Периферические функциональные нарушения голоса - голосовое переутомление, плохая постановка голоса, инфекционные заболевания</w:t>
            </w:r>
            <w:r w:rsidRPr="00F97A5C">
              <w:rPr>
                <w:rFonts w:ascii="Times New Roman" w:hAnsi="Times New Roman"/>
                <w:bCs/>
                <w:color w:val="1F1D1A"/>
                <w:sz w:val="26"/>
                <w:szCs w:val="26"/>
              </w:rPr>
              <w:t>.</w:t>
            </w:r>
          </w:p>
        </w:tc>
        <w:tc>
          <w:tcPr>
            <w:tcW w:w="1985" w:type="dxa"/>
            <w:shd w:val="clear" w:color="auto" w:fill="auto"/>
          </w:tcPr>
          <w:p w:rsidR="00DB6BF7" w:rsidRPr="00F97A5C" w:rsidRDefault="00DB6BF7" w:rsidP="0080745A">
            <w:pPr>
              <w:pStyle w:val="a3"/>
              <w:rPr>
                <w:rFonts w:ascii="Times New Roman" w:hAnsi="Times New Roman"/>
                <w:sz w:val="26"/>
                <w:szCs w:val="26"/>
              </w:rPr>
            </w:pPr>
            <w:r w:rsidRPr="00F97A5C">
              <w:rPr>
                <w:rFonts w:ascii="Times New Roman" w:hAnsi="Times New Roman"/>
                <w:color w:val="1F1D1A"/>
                <w:sz w:val="26"/>
                <w:szCs w:val="26"/>
              </w:rPr>
              <w:t>Нарушения голоса разделяются по этиологии на центральные и периферические, каждое из них может быть органическим и функциональным.</w:t>
            </w:r>
          </w:p>
        </w:tc>
        <w:tc>
          <w:tcPr>
            <w:tcW w:w="3543" w:type="dxa"/>
            <w:shd w:val="clear" w:color="auto" w:fill="auto"/>
          </w:tcPr>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t>- Нарушения высоты голоса;</w:t>
            </w:r>
          </w:p>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t>- нарушения силы;</w:t>
            </w:r>
          </w:p>
          <w:p w:rsidR="00DB6BF7" w:rsidRPr="00F97A5C" w:rsidRDefault="00DB6BF7" w:rsidP="0080745A">
            <w:pPr>
              <w:pStyle w:val="a3"/>
              <w:rPr>
                <w:rFonts w:ascii="Times New Roman" w:hAnsi="Times New Roman"/>
                <w:color w:val="1F1D1A"/>
                <w:sz w:val="26"/>
                <w:szCs w:val="26"/>
                <w:lang w:val="en-US"/>
              </w:rPr>
            </w:pPr>
            <w:r w:rsidRPr="00F97A5C">
              <w:rPr>
                <w:rFonts w:ascii="Times New Roman" w:hAnsi="Times New Roman"/>
                <w:color w:val="1F1D1A"/>
                <w:sz w:val="26"/>
                <w:szCs w:val="26"/>
                <w:lang w:val="en-US"/>
              </w:rPr>
              <w:t>- нарушения тембра.</w:t>
            </w:r>
          </w:p>
        </w:tc>
        <w:tc>
          <w:tcPr>
            <w:tcW w:w="3969" w:type="dxa"/>
            <w:shd w:val="clear" w:color="auto" w:fill="auto"/>
          </w:tcPr>
          <w:p w:rsidR="00DB6BF7" w:rsidRPr="00DB6BF7" w:rsidRDefault="00DB6BF7" w:rsidP="00DB6BF7">
            <w:pPr>
              <w:pStyle w:val="a3"/>
              <w:rPr>
                <w:rFonts w:ascii="Times New Roman" w:hAnsi="Times New Roman"/>
              </w:rPr>
            </w:pPr>
            <w:r w:rsidRPr="00DB6BF7">
              <w:rPr>
                <w:rFonts w:ascii="Times New Roman" w:hAnsi="Times New Roman"/>
              </w:rPr>
              <w:t xml:space="preserve">Дети чувствуют неполноценность, становятся замкнутыми, неуравновешенными, капризными, с трудом вступают в </w:t>
            </w:r>
            <w:r w:rsidRPr="00DB6BF7">
              <w:rPr>
                <w:rFonts w:ascii="Times New Roman" w:hAnsi="Times New Roman"/>
                <w:szCs w:val="26"/>
              </w:rPr>
              <w:t>контакт</w:t>
            </w:r>
            <w:r w:rsidRPr="00DB6BF7">
              <w:rPr>
                <w:rFonts w:ascii="Times New Roman" w:hAnsi="Times New Roman"/>
              </w:rPr>
              <w:t>. Некоторые из них критически осознают дефект, стремятся к его устранению. Другие себя не слышат, остаются равнодушны к искаженному голосу.</w:t>
            </w:r>
          </w:p>
          <w:p w:rsidR="00DB6BF7" w:rsidRPr="00F97A5C" w:rsidRDefault="00DB6BF7" w:rsidP="0080745A">
            <w:pPr>
              <w:pStyle w:val="a3"/>
              <w:rPr>
                <w:rFonts w:ascii="Times New Roman" w:hAnsi="Times New Roman"/>
                <w:sz w:val="26"/>
                <w:szCs w:val="26"/>
              </w:rPr>
            </w:pPr>
            <w:r w:rsidRPr="00DB6BF7">
              <w:rPr>
                <w:rFonts w:ascii="Times New Roman" w:hAnsi="Times New Roman"/>
                <w:color w:val="1F1D1A"/>
                <w:sz w:val="26"/>
                <w:szCs w:val="26"/>
              </w:rPr>
              <w:t>У взрослых появляется страх перед публичными выступлениями, общая утомляемость, неуверенность в себе, тревога, бессонница, пониженное настроение, угроза профессиональной непригодности.</w:t>
            </w:r>
          </w:p>
        </w:tc>
      </w:tr>
      <w:tr w:rsidR="00DB6BF7" w:rsidRPr="00F97A5C" w:rsidTr="00DB6BF7">
        <w:tc>
          <w:tcPr>
            <w:tcW w:w="2553" w:type="dxa"/>
            <w:gridSpan w:val="2"/>
            <w:shd w:val="clear" w:color="auto" w:fill="auto"/>
          </w:tcPr>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Расстройство темпо-ритмической организации высказывания</w:t>
            </w:r>
          </w:p>
          <w:p w:rsidR="00DB6BF7" w:rsidRPr="00F97A5C" w:rsidRDefault="00DB6BF7" w:rsidP="0080745A">
            <w:pPr>
              <w:pStyle w:val="a3"/>
              <w:rPr>
                <w:rFonts w:ascii="Times New Roman" w:hAnsi="Times New Roman"/>
                <w:sz w:val="26"/>
                <w:szCs w:val="26"/>
              </w:rPr>
            </w:pPr>
          </w:p>
          <w:p w:rsidR="00DB6BF7" w:rsidRPr="00DB6BF7" w:rsidRDefault="00DB6BF7" w:rsidP="0080745A">
            <w:pPr>
              <w:pStyle w:val="a3"/>
              <w:rPr>
                <w:rFonts w:ascii="Times New Roman" w:hAnsi="Times New Roman"/>
                <w:color w:val="1F1D1A"/>
                <w:sz w:val="26"/>
                <w:szCs w:val="26"/>
              </w:rPr>
            </w:pPr>
            <w:r w:rsidRPr="002E5C64">
              <w:rPr>
                <w:rFonts w:ascii="Times New Roman" w:hAnsi="Times New Roman"/>
                <w:b/>
                <w:sz w:val="26"/>
                <w:szCs w:val="26"/>
              </w:rPr>
              <w:t xml:space="preserve">Брадилалия </w:t>
            </w:r>
            <w:r w:rsidRPr="00F97A5C">
              <w:rPr>
                <w:rFonts w:ascii="Times New Roman" w:hAnsi="Times New Roman"/>
                <w:sz w:val="26"/>
                <w:szCs w:val="26"/>
              </w:rPr>
              <w:t>-</w:t>
            </w:r>
            <w:r w:rsidRPr="00F97A5C">
              <w:rPr>
                <w:rFonts w:ascii="Times New Roman" w:hAnsi="Times New Roman"/>
                <w:color w:val="1F1D1A"/>
                <w:sz w:val="26"/>
                <w:szCs w:val="26"/>
              </w:rPr>
              <w:t xml:space="preserve"> патологически замедленный темп речи.</w:t>
            </w:r>
          </w:p>
        </w:tc>
        <w:tc>
          <w:tcPr>
            <w:tcW w:w="4252" w:type="dxa"/>
            <w:gridSpan w:val="2"/>
            <w:shd w:val="clear" w:color="auto" w:fill="auto"/>
          </w:tcPr>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xml:space="preserve">Причины всегда носят врожденный характер: </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недоразвитие коры ГМ (недостаток клеток);</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недостаточность отростков (аксонов) нервных клеток;</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недостаточность выработки медиатора в синапсах клеток.</w:t>
            </w:r>
          </w:p>
        </w:tc>
        <w:tc>
          <w:tcPr>
            <w:tcW w:w="1985" w:type="dxa"/>
            <w:shd w:val="clear" w:color="auto" w:fill="auto"/>
          </w:tcPr>
          <w:p w:rsidR="00DB6BF7" w:rsidRPr="00F97A5C" w:rsidRDefault="00DB6BF7" w:rsidP="0080745A">
            <w:pPr>
              <w:pStyle w:val="a3"/>
              <w:rPr>
                <w:rFonts w:ascii="Times New Roman" w:hAnsi="Times New Roman"/>
                <w:sz w:val="26"/>
                <w:szCs w:val="26"/>
              </w:rPr>
            </w:pPr>
          </w:p>
        </w:tc>
        <w:tc>
          <w:tcPr>
            <w:tcW w:w="3543" w:type="dxa"/>
            <w:shd w:val="clear" w:color="auto" w:fill="auto"/>
          </w:tcPr>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t>- Замедленность темпа внешней (экспрессивной) и внутренней речи до 7 звуков секунду;</w:t>
            </w:r>
          </w:p>
          <w:p w:rsidR="00DB6BF7" w:rsidRPr="00F97A5C" w:rsidRDefault="00DB6BF7" w:rsidP="0080745A">
            <w:pPr>
              <w:pStyle w:val="a3"/>
              <w:rPr>
                <w:rFonts w:ascii="Times New Roman" w:hAnsi="Times New Roman"/>
                <w:sz w:val="26"/>
                <w:szCs w:val="26"/>
              </w:rPr>
            </w:pPr>
            <w:r w:rsidRPr="00F97A5C">
              <w:rPr>
                <w:rFonts w:ascii="Times New Roman" w:hAnsi="Times New Roman"/>
                <w:color w:val="1F1D1A"/>
                <w:sz w:val="26"/>
                <w:szCs w:val="26"/>
              </w:rPr>
              <w:t>- интер- и интравербальное замедление (удлинение пауз между словами или замедленное, растянутое произношение звуков речи и удлинение пауз между звуками слова);</w:t>
            </w:r>
          </w:p>
          <w:p w:rsidR="00DB6BF7" w:rsidRPr="00F97A5C" w:rsidRDefault="00DB6BF7" w:rsidP="0080745A">
            <w:pPr>
              <w:pStyle w:val="a3"/>
              <w:rPr>
                <w:rFonts w:ascii="Times New Roman" w:hAnsi="Times New Roman"/>
                <w:sz w:val="26"/>
                <w:szCs w:val="26"/>
              </w:rPr>
            </w:pPr>
            <w:r w:rsidRPr="00F97A5C">
              <w:rPr>
                <w:rFonts w:ascii="Times New Roman" w:hAnsi="Times New Roman"/>
                <w:color w:val="1F1D1A"/>
                <w:sz w:val="26"/>
                <w:szCs w:val="26"/>
                <w:lang w:val="en-US"/>
              </w:rPr>
              <w:t>- монотонность голоса.</w:t>
            </w:r>
          </w:p>
        </w:tc>
        <w:tc>
          <w:tcPr>
            <w:tcW w:w="3969" w:type="dxa"/>
            <w:shd w:val="clear" w:color="auto" w:fill="auto"/>
          </w:tcPr>
          <w:p w:rsidR="00DB6BF7" w:rsidRPr="00F97A5C" w:rsidRDefault="00DB6BF7" w:rsidP="0080745A">
            <w:pPr>
              <w:pStyle w:val="a3"/>
              <w:rPr>
                <w:rFonts w:ascii="Times New Roman" w:hAnsi="Times New Roman"/>
                <w:color w:val="1F1D1A"/>
                <w:sz w:val="26"/>
                <w:szCs w:val="26"/>
                <w:lang w:val="en-US"/>
              </w:rPr>
            </w:pPr>
            <w:r w:rsidRPr="00F97A5C">
              <w:rPr>
                <w:rFonts w:ascii="Times New Roman" w:hAnsi="Times New Roman"/>
                <w:color w:val="1F1D1A"/>
                <w:sz w:val="26"/>
                <w:szCs w:val="26"/>
              </w:rPr>
              <w:t xml:space="preserve">Движения замедленные, вялые, недостаточно координированные, неполные по объему. Лицо амимичное. Отмечаются особенности и в психической деятельности: замедленность и расстройства восприятия, внимания, памяти, мышления. </w:t>
            </w:r>
            <w:r w:rsidRPr="00F97A5C">
              <w:rPr>
                <w:rFonts w:ascii="Times New Roman" w:hAnsi="Times New Roman"/>
                <w:color w:val="1F1D1A"/>
                <w:sz w:val="26"/>
                <w:szCs w:val="26"/>
                <w:lang w:val="en-US"/>
              </w:rPr>
              <w:t>Наблюдается склонность к стереотипиям, персеверациям, нарушениям ориентировки.</w:t>
            </w:r>
          </w:p>
        </w:tc>
      </w:tr>
      <w:tr w:rsidR="00DB6BF7" w:rsidRPr="00F97A5C" w:rsidTr="00DB6BF7">
        <w:tc>
          <w:tcPr>
            <w:tcW w:w="2553" w:type="dxa"/>
            <w:gridSpan w:val="2"/>
            <w:shd w:val="clear" w:color="auto" w:fill="auto"/>
          </w:tcPr>
          <w:p w:rsidR="00DB6BF7" w:rsidRDefault="00DB6BF7" w:rsidP="0080745A">
            <w:pPr>
              <w:pStyle w:val="a3"/>
              <w:rPr>
                <w:rFonts w:ascii="Times New Roman" w:hAnsi="Times New Roman"/>
                <w:color w:val="1F1D1A"/>
                <w:sz w:val="26"/>
                <w:szCs w:val="26"/>
              </w:rPr>
            </w:pPr>
            <w:r w:rsidRPr="002E5C64">
              <w:rPr>
                <w:rFonts w:ascii="Times New Roman" w:hAnsi="Times New Roman"/>
                <w:b/>
                <w:sz w:val="26"/>
                <w:szCs w:val="26"/>
              </w:rPr>
              <w:lastRenderedPageBreak/>
              <w:t>Тахилалия</w:t>
            </w:r>
            <w:r w:rsidRPr="00F97A5C">
              <w:rPr>
                <w:rFonts w:ascii="Times New Roman" w:hAnsi="Times New Roman"/>
                <w:sz w:val="26"/>
                <w:szCs w:val="26"/>
              </w:rPr>
              <w:t xml:space="preserve"> - </w:t>
            </w:r>
            <w:r w:rsidRPr="00F97A5C">
              <w:rPr>
                <w:rFonts w:ascii="Times New Roman" w:hAnsi="Times New Roman"/>
                <w:color w:val="1F1D1A"/>
                <w:sz w:val="26"/>
                <w:szCs w:val="26"/>
              </w:rPr>
              <w:t xml:space="preserve">патологически ускоренный темп </w:t>
            </w:r>
          </w:p>
          <w:p w:rsidR="00DB6BF7" w:rsidRPr="00F97A5C" w:rsidRDefault="00DB6BF7" w:rsidP="0080745A">
            <w:pPr>
              <w:pStyle w:val="a3"/>
              <w:rPr>
                <w:rFonts w:ascii="Times New Roman" w:hAnsi="Times New Roman"/>
                <w:sz w:val="26"/>
                <w:szCs w:val="26"/>
              </w:rPr>
            </w:pPr>
            <w:r w:rsidRPr="00F97A5C">
              <w:rPr>
                <w:rFonts w:ascii="Times New Roman" w:hAnsi="Times New Roman"/>
                <w:color w:val="1F1D1A"/>
                <w:sz w:val="26"/>
                <w:szCs w:val="26"/>
              </w:rPr>
              <w:t>речи.</w:t>
            </w:r>
          </w:p>
        </w:tc>
        <w:tc>
          <w:tcPr>
            <w:tcW w:w="4252" w:type="dxa"/>
            <w:gridSpan w:val="2"/>
            <w:shd w:val="clear" w:color="auto" w:fill="auto"/>
          </w:tcPr>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Ускоренное протекание нервных процессов возбуждения над процессами торможения.</w:t>
            </w:r>
          </w:p>
        </w:tc>
        <w:tc>
          <w:tcPr>
            <w:tcW w:w="1985" w:type="dxa"/>
            <w:shd w:val="clear" w:color="auto" w:fill="auto"/>
          </w:tcPr>
          <w:p w:rsidR="00DB6BF7"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t xml:space="preserve">Тахилалия делится на баттаризм </w:t>
            </w:r>
          </w:p>
          <w:p w:rsidR="00DB6BF7" w:rsidRPr="00F97A5C" w:rsidRDefault="00DB6BF7" w:rsidP="0080745A">
            <w:pPr>
              <w:pStyle w:val="a3"/>
              <w:rPr>
                <w:rFonts w:ascii="Times New Roman" w:hAnsi="Times New Roman"/>
                <w:sz w:val="26"/>
                <w:szCs w:val="26"/>
              </w:rPr>
            </w:pPr>
            <w:r w:rsidRPr="00F97A5C">
              <w:rPr>
                <w:rFonts w:ascii="Times New Roman" w:hAnsi="Times New Roman"/>
                <w:color w:val="1F1D1A"/>
                <w:sz w:val="26"/>
                <w:szCs w:val="26"/>
              </w:rPr>
              <w:t>(парафразия) и полтерн (спотыкание).</w:t>
            </w:r>
          </w:p>
        </w:tc>
        <w:tc>
          <w:tcPr>
            <w:tcW w:w="3543" w:type="dxa"/>
            <w:shd w:val="clear" w:color="auto" w:fill="auto"/>
          </w:tcPr>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sz w:val="26"/>
                <w:szCs w:val="26"/>
              </w:rPr>
              <w:t>- Н</w:t>
            </w:r>
            <w:r w:rsidRPr="00F97A5C">
              <w:rPr>
                <w:rFonts w:ascii="Times New Roman" w:hAnsi="Times New Roman"/>
                <w:color w:val="1F1D1A"/>
                <w:sz w:val="26"/>
                <w:szCs w:val="26"/>
              </w:rPr>
              <w:t>енормально быстрый темп (вместо 10-12 звуков в секунду произносится 20-30) речи без резких искажений фонетики и синтаксиса;</w:t>
            </w:r>
          </w:p>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t>- расстройства речевого внимания, запинки, повторения, проглатывания, перестановки слогов, слов, искажения предложений, неясность произношения фраз и т. д.</w:t>
            </w:r>
          </w:p>
        </w:tc>
        <w:tc>
          <w:tcPr>
            <w:tcW w:w="3969" w:type="dxa"/>
            <w:shd w:val="clear" w:color="auto" w:fill="auto"/>
          </w:tcPr>
          <w:p w:rsidR="00DB6BF7" w:rsidRPr="00F97A5C" w:rsidRDefault="00DB6BF7" w:rsidP="0080745A">
            <w:pPr>
              <w:pStyle w:val="a3"/>
              <w:rPr>
                <w:rFonts w:ascii="Times New Roman" w:hAnsi="Times New Roman"/>
                <w:color w:val="1F1D1A"/>
                <w:sz w:val="26"/>
                <w:szCs w:val="26"/>
                <w:lang w:val="en-US"/>
              </w:rPr>
            </w:pPr>
            <w:r w:rsidRPr="00F97A5C">
              <w:rPr>
                <w:rFonts w:ascii="Times New Roman" w:hAnsi="Times New Roman"/>
                <w:color w:val="1F1D1A"/>
                <w:sz w:val="26"/>
                <w:szCs w:val="26"/>
              </w:rPr>
              <w:t xml:space="preserve">Движения быстрые, гиперактивность, моторное беспокойство, которое отмечается даже во время сна. Внимание неустойчивое, объем зрительной, слуховой и моторной памяти недостаточный. Обычно дети с тахилалией вспыльчивы, легко возбудимы. </w:t>
            </w:r>
            <w:r w:rsidRPr="00F97A5C">
              <w:rPr>
                <w:rFonts w:ascii="Times New Roman" w:hAnsi="Times New Roman"/>
                <w:color w:val="1F1D1A"/>
                <w:sz w:val="26"/>
                <w:szCs w:val="26"/>
                <w:lang w:val="en-US"/>
              </w:rPr>
              <w:t xml:space="preserve">Во время возбуждения появляются вазомоторные реакции. </w:t>
            </w:r>
          </w:p>
        </w:tc>
      </w:tr>
      <w:tr w:rsidR="00DB6BF7" w:rsidRPr="00F97A5C" w:rsidTr="00DB6BF7">
        <w:tblPrEx>
          <w:tblLook w:val="0000" w:firstRow="0" w:lastRow="0" w:firstColumn="0" w:lastColumn="0" w:noHBand="0" w:noVBand="0"/>
        </w:tblPrEx>
        <w:trPr>
          <w:trHeight w:val="707"/>
        </w:trPr>
        <w:tc>
          <w:tcPr>
            <w:tcW w:w="2553" w:type="dxa"/>
            <w:gridSpan w:val="2"/>
          </w:tcPr>
          <w:p w:rsidR="00DB6BF7" w:rsidRPr="00F97A5C" w:rsidRDefault="00DB6BF7" w:rsidP="0080745A">
            <w:pPr>
              <w:pStyle w:val="a3"/>
              <w:rPr>
                <w:rFonts w:ascii="Times New Roman" w:hAnsi="Times New Roman"/>
                <w:sz w:val="26"/>
                <w:szCs w:val="26"/>
              </w:rPr>
            </w:pPr>
            <w:r w:rsidRPr="002E5C64">
              <w:rPr>
                <w:rFonts w:ascii="Times New Roman" w:hAnsi="Times New Roman"/>
                <w:b/>
                <w:sz w:val="26"/>
                <w:szCs w:val="26"/>
              </w:rPr>
              <w:t>Заикание</w:t>
            </w:r>
            <w:r w:rsidRPr="00F97A5C">
              <w:rPr>
                <w:rFonts w:ascii="Times New Roman" w:hAnsi="Times New Roman"/>
                <w:sz w:val="26"/>
                <w:szCs w:val="26"/>
              </w:rPr>
              <w:t xml:space="preserve"> -</w:t>
            </w:r>
            <w:r w:rsidRPr="00F97A5C">
              <w:rPr>
                <w:rFonts w:ascii="Times New Roman" w:hAnsi="Times New Roman"/>
                <w:bCs/>
                <w:color w:val="1F1D1A"/>
                <w:sz w:val="26"/>
                <w:szCs w:val="26"/>
              </w:rPr>
              <w:t xml:space="preserve"> </w:t>
            </w:r>
            <w:r w:rsidRPr="00F97A5C">
              <w:rPr>
                <w:rFonts w:ascii="Times New Roman" w:hAnsi="Times New Roman"/>
                <w:bCs/>
                <w:iCs/>
                <w:color w:val="1F1D1A"/>
                <w:sz w:val="26"/>
                <w:szCs w:val="26"/>
              </w:rPr>
              <w:t>нарушение темпо-ритмической организации речи, обусловленное судорожным состоянием мышц речевого аппарата.</w:t>
            </w:r>
          </w:p>
        </w:tc>
        <w:tc>
          <w:tcPr>
            <w:tcW w:w="4252" w:type="dxa"/>
            <w:gridSpan w:val="2"/>
          </w:tcPr>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Предрасполагающие причины: недоразвитие, повреждение или функциональное расстройство НС, нарушение деятельности мозга («судорожная» готовность).</w:t>
            </w:r>
          </w:p>
          <w:p w:rsidR="00DB6BF7" w:rsidRPr="00F97A5C" w:rsidRDefault="00DB6BF7" w:rsidP="0080745A">
            <w:pPr>
              <w:pStyle w:val="a3"/>
              <w:rPr>
                <w:rFonts w:ascii="Times New Roman" w:hAnsi="Times New Roman"/>
                <w:sz w:val="26"/>
                <w:szCs w:val="26"/>
              </w:rPr>
            </w:pP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Производящие (стимулирующие) причины: соматически тяжелое заболевание, нарушение темпа развития, запаздывание двигательно-моторного развития, неблагоприятные воздействия социальной среды, повышенная эмоциональность ребенка.</w:t>
            </w:r>
          </w:p>
        </w:tc>
        <w:tc>
          <w:tcPr>
            <w:tcW w:w="1985" w:type="dxa"/>
          </w:tcPr>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Степени заикания: легкая, средняя, тяжелая.</w:t>
            </w:r>
          </w:p>
        </w:tc>
        <w:tc>
          <w:tcPr>
            <w:tcW w:w="3543" w:type="dxa"/>
          </w:tcPr>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t>- Судороги в процессе речевого акта. Их длительность в средних случаях колеблется в пределах от 0,2 секунд до 12,6 секунд;</w:t>
            </w:r>
          </w:p>
          <w:p w:rsidR="00DB6BF7" w:rsidRPr="00F97A5C" w:rsidRDefault="00DB6BF7" w:rsidP="0080745A">
            <w:pPr>
              <w:pStyle w:val="a3"/>
              <w:rPr>
                <w:rFonts w:ascii="Times New Roman" w:hAnsi="Times New Roman"/>
                <w:sz w:val="26"/>
                <w:szCs w:val="26"/>
              </w:rPr>
            </w:pPr>
            <w:r w:rsidRPr="00F97A5C">
              <w:rPr>
                <w:rFonts w:ascii="Times New Roman" w:hAnsi="Times New Roman"/>
                <w:color w:val="1F1D1A"/>
                <w:sz w:val="26"/>
                <w:szCs w:val="26"/>
              </w:rPr>
              <w:t>- нарушения словесного ударения, интонации, ритма, связанные с речевым намерением, эмоциональным состоянием заикающегося.</w:t>
            </w:r>
          </w:p>
        </w:tc>
        <w:tc>
          <w:tcPr>
            <w:tcW w:w="3969" w:type="dxa"/>
          </w:tcPr>
          <w:p w:rsidR="00DB6BF7" w:rsidRPr="00F97A5C" w:rsidRDefault="00DB6BF7" w:rsidP="0080745A">
            <w:pPr>
              <w:pStyle w:val="a3"/>
              <w:rPr>
                <w:rFonts w:ascii="Times New Roman" w:hAnsi="Times New Roman"/>
                <w:color w:val="1F1D1A"/>
                <w:sz w:val="26"/>
                <w:szCs w:val="26"/>
                <w:lang w:val="en-US"/>
              </w:rPr>
            </w:pPr>
            <w:r w:rsidRPr="00F97A5C">
              <w:rPr>
                <w:rFonts w:ascii="Times New Roman" w:hAnsi="Times New Roman"/>
                <w:color w:val="1F1D1A"/>
                <w:sz w:val="26"/>
                <w:szCs w:val="26"/>
              </w:rPr>
              <w:t xml:space="preserve">Нередко отмечается общее моторное напряжение, скованность движений или двигательное беспокойство, расторможенность, дискоординация или вялость. Логоневроз и невротическое расстройство, которое приводит к чувству собственной неполноценности, фиксированность на дефекте от нулевой стадии до выраженной. </w:t>
            </w:r>
            <w:r w:rsidRPr="00F97A5C">
              <w:rPr>
                <w:rFonts w:ascii="Times New Roman" w:hAnsi="Times New Roman"/>
                <w:color w:val="1F1D1A"/>
                <w:sz w:val="26"/>
                <w:szCs w:val="26"/>
                <w:lang w:val="en-US"/>
              </w:rPr>
              <w:t xml:space="preserve">Некоторые исследователи указывают на связь заикания с леворукостью. </w:t>
            </w:r>
          </w:p>
        </w:tc>
      </w:tr>
      <w:tr w:rsidR="00DB6BF7" w:rsidRPr="00F97A5C" w:rsidTr="00DB6BF7">
        <w:tblPrEx>
          <w:tblLook w:val="0000" w:firstRow="0" w:lastRow="0" w:firstColumn="0" w:lastColumn="0" w:noHBand="0" w:noVBand="0"/>
        </w:tblPrEx>
        <w:trPr>
          <w:trHeight w:val="707"/>
        </w:trPr>
        <w:tc>
          <w:tcPr>
            <w:tcW w:w="2553" w:type="dxa"/>
            <w:gridSpan w:val="2"/>
          </w:tcPr>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Нарушение интонационно-мелодической стороны речи</w:t>
            </w:r>
          </w:p>
          <w:p w:rsidR="00DB6BF7" w:rsidRPr="00F97A5C" w:rsidRDefault="00DB6BF7" w:rsidP="0080745A">
            <w:pPr>
              <w:pStyle w:val="a3"/>
              <w:rPr>
                <w:rFonts w:ascii="Times New Roman" w:hAnsi="Times New Roman"/>
                <w:sz w:val="26"/>
                <w:szCs w:val="26"/>
              </w:rPr>
            </w:pPr>
          </w:p>
          <w:p w:rsidR="00DB6BF7" w:rsidRPr="00F97A5C" w:rsidRDefault="00DB6BF7" w:rsidP="0080745A">
            <w:pPr>
              <w:pStyle w:val="a3"/>
              <w:rPr>
                <w:rFonts w:ascii="Times New Roman" w:hAnsi="Times New Roman"/>
                <w:sz w:val="26"/>
                <w:szCs w:val="26"/>
              </w:rPr>
            </w:pPr>
            <w:r w:rsidRPr="002E5C64">
              <w:rPr>
                <w:rFonts w:ascii="Times New Roman" w:hAnsi="Times New Roman"/>
                <w:b/>
                <w:sz w:val="26"/>
                <w:szCs w:val="26"/>
              </w:rPr>
              <w:t>Ринолалия</w:t>
            </w:r>
            <w:r w:rsidRPr="00F97A5C">
              <w:rPr>
                <w:rFonts w:ascii="Times New Roman" w:hAnsi="Times New Roman"/>
                <w:sz w:val="26"/>
                <w:szCs w:val="26"/>
              </w:rPr>
              <w:t xml:space="preserve"> -</w:t>
            </w:r>
            <w:r w:rsidRPr="00F97A5C">
              <w:rPr>
                <w:rFonts w:ascii="Times New Roman" w:hAnsi="Times New Roman"/>
                <w:color w:val="1F1D1A"/>
                <w:sz w:val="26"/>
                <w:szCs w:val="26"/>
              </w:rPr>
              <w:t xml:space="preserve"> </w:t>
            </w:r>
            <w:r w:rsidRPr="00F97A5C">
              <w:rPr>
                <w:rFonts w:ascii="Times New Roman" w:hAnsi="Times New Roman"/>
                <w:bCs/>
                <w:iCs/>
                <w:color w:val="1F1D1A"/>
                <w:sz w:val="26"/>
                <w:szCs w:val="26"/>
              </w:rPr>
              <w:t xml:space="preserve">нарушение тембра </w:t>
            </w:r>
            <w:r w:rsidRPr="00F97A5C">
              <w:rPr>
                <w:rFonts w:ascii="Times New Roman" w:hAnsi="Times New Roman"/>
                <w:bCs/>
                <w:iCs/>
                <w:color w:val="1F1D1A"/>
                <w:sz w:val="26"/>
                <w:szCs w:val="26"/>
              </w:rPr>
              <w:lastRenderedPageBreak/>
              <w:t>голоса и звукопроизношения, обусловленное анатомо-физиологическими дефектами речевого аппарата.</w:t>
            </w:r>
          </w:p>
        </w:tc>
        <w:tc>
          <w:tcPr>
            <w:tcW w:w="4252" w:type="dxa"/>
            <w:gridSpan w:val="2"/>
          </w:tcPr>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lastRenderedPageBreak/>
              <w:t>Органическая открытая ринолалия - перфорации твердого и мягкого нёба, при рубцовых изменениях парезах и параличах мягкого нёба, врожденное расщепление мягкого или твердого нёба, укорочение мягкого нёба.</w:t>
            </w:r>
          </w:p>
          <w:p w:rsidR="00DB6BF7"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lastRenderedPageBreak/>
              <w:t>Функциональная открытая ринолалия - после удаления аденоидных разращений или в результате</w:t>
            </w:r>
          </w:p>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t xml:space="preserve"> постдифтерийного пареза, парезы и параличи центрального характера (нарушения функции нёбно-глоточного смыкания).</w:t>
            </w:r>
          </w:p>
          <w:p w:rsidR="00DB6BF7"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t xml:space="preserve">Закрытая органическая ринолалия - отек мягких тканей в носовой полости, разрастание аденоидов, искривление носовой перегородки (изменения в носовом пространстве или функциональные расстройства </w:t>
            </w:r>
          </w:p>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t xml:space="preserve">нёбо-глоточного смыкания). </w:t>
            </w:r>
          </w:p>
          <w:p w:rsidR="00DB6BF7" w:rsidRPr="00F97A5C" w:rsidRDefault="00DB6BF7" w:rsidP="0080745A">
            <w:pPr>
              <w:pStyle w:val="a3"/>
              <w:rPr>
                <w:rFonts w:ascii="Times New Roman" w:hAnsi="Times New Roman"/>
                <w:sz w:val="26"/>
                <w:szCs w:val="26"/>
              </w:rPr>
            </w:pPr>
            <w:r w:rsidRPr="00F97A5C">
              <w:rPr>
                <w:rFonts w:ascii="Times New Roman" w:hAnsi="Times New Roman"/>
                <w:color w:val="1F1D1A"/>
                <w:sz w:val="26"/>
                <w:szCs w:val="26"/>
              </w:rPr>
              <w:t>Закрытая функциональная ринолалия носит вторчиный характер, обычно сочетается с истерическим синдромом.</w:t>
            </w:r>
          </w:p>
        </w:tc>
        <w:tc>
          <w:tcPr>
            <w:tcW w:w="1985" w:type="dxa"/>
          </w:tcPr>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lastRenderedPageBreak/>
              <w:t>По характеру перераспределения воздушной струи:</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открытая;</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закрытая.</w:t>
            </w:r>
          </w:p>
          <w:p w:rsidR="00DB6BF7" w:rsidRPr="00F97A5C" w:rsidRDefault="00DB6BF7" w:rsidP="0080745A">
            <w:pPr>
              <w:pStyle w:val="a3"/>
              <w:rPr>
                <w:rFonts w:ascii="Times New Roman" w:hAnsi="Times New Roman"/>
                <w:sz w:val="26"/>
                <w:szCs w:val="26"/>
              </w:rPr>
            </w:pP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lastRenderedPageBreak/>
              <w:t>По этиологии:</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органическая;</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функциональная.</w:t>
            </w:r>
          </w:p>
        </w:tc>
        <w:tc>
          <w:tcPr>
            <w:tcW w:w="3543" w:type="dxa"/>
          </w:tcPr>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lastRenderedPageBreak/>
              <w:t>ФФНР</w:t>
            </w:r>
          </w:p>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t xml:space="preserve">При открытой ринолалии характерны назальность ротовых звуков, хриплый звук при произнесении шипящих согласных, неясные взрывные звуки, </w:t>
            </w:r>
            <w:r w:rsidRPr="00F97A5C">
              <w:rPr>
                <w:rFonts w:ascii="Times New Roman" w:hAnsi="Times New Roman"/>
                <w:color w:val="1F1D1A"/>
                <w:sz w:val="26"/>
                <w:szCs w:val="26"/>
              </w:rPr>
              <w:lastRenderedPageBreak/>
              <w:t>отсутствие звуков Л и Р (или сильный носовой оттенок), появление дополнительной артикуляци.</w:t>
            </w:r>
          </w:p>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color w:val="1F1D1A"/>
                <w:sz w:val="26"/>
                <w:szCs w:val="26"/>
              </w:rPr>
              <w:t>При закрытой ринолалии речевой дефект обычно носит временный характер. Проявляется в назальности, слабости дыхания и нарушении носовых звуков, гнусавости.</w:t>
            </w:r>
          </w:p>
          <w:p w:rsidR="00DB6BF7" w:rsidRPr="00F97A5C" w:rsidRDefault="00DB6BF7" w:rsidP="0080745A">
            <w:pPr>
              <w:pStyle w:val="a3"/>
              <w:rPr>
                <w:rFonts w:ascii="Times New Roman" w:hAnsi="Times New Roman"/>
                <w:sz w:val="26"/>
                <w:szCs w:val="26"/>
              </w:rPr>
            </w:pPr>
          </w:p>
        </w:tc>
        <w:tc>
          <w:tcPr>
            <w:tcW w:w="3969" w:type="dxa"/>
          </w:tcPr>
          <w:p w:rsidR="00DB6BF7" w:rsidRPr="00F97A5C" w:rsidRDefault="00DB6BF7" w:rsidP="0080745A">
            <w:pPr>
              <w:pStyle w:val="a3"/>
              <w:rPr>
                <w:rFonts w:ascii="Times New Roman" w:hAnsi="Times New Roman"/>
                <w:sz w:val="26"/>
                <w:szCs w:val="26"/>
              </w:rPr>
            </w:pPr>
          </w:p>
        </w:tc>
      </w:tr>
      <w:tr w:rsidR="00DB6BF7" w:rsidRPr="00F97A5C" w:rsidTr="00DB6BF7">
        <w:tblPrEx>
          <w:tblLook w:val="0000" w:firstRow="0" w:lastRow="0" w:firstColumn="0" w:lastColumn="0" w:noHBand="0" w:noVBand="0"/>
        </w:tblPrEx>
        <w:trPr>
          <w:trHeight w:val="4305"/>
        </w:trPr>
        <w:tc>
          <w:tcPr>
            <w:tcW w:w="2553" w:type="dxa"/>
            <w:gridSpan w:val="2"/>
          </w:tcPr>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lastRenderedPageBreak/>
              <w:t>Расстройство звукопроизносительной организации речи</w:t>
            </w:r>
          </w:p>
          <w:p w:rsidR="00DB6BF7" w:rsidRPr="00F97A5C" w:rsidRDefault="00DB6BF7" w:rsidP="0080745A">
            <w:pPr>
              <w:pStyle w:val="a3"/>
              <w:rPr>
                <w:rFonts w:ascii="Times New Roman" w:hAnsi="Times New Roman"/>
                <w:sz w:val="26"/>
                <w:szCs w:val="26"/>
              </w:rPr>
            </w:pPr>
          </w:p>
          <w:p w:rsidR="00DB6BF7" w:rsidRDefault="00DB6BF7" w:rsidP="0080745A">
            <w:pPr>
              <w:pStyle w:val="a3"/>
              <w:rPr>
                <w:rFonts w:ascii="Times New Roman" w:hAnsi="Times New Roman"/>
                <w:bCs/>
                <w:iCs/>
                <w:color w:val="1F1D1A"/>
                <w:sz w:val="26"/>
                <w:szCs w:val="26"/>
              </w:rPr>
            </w:pPr>
            <w:r w:rsidRPr="002E5C64">
              <w:rPr>
                <w:rFonts w:ascii="Times New Roman" w:hAnsi="Times New Roman"/>
                <w:b/>
                <w:sz w:val="26"/>
                <w:szCs w:val="26"/>
              </w:rPr>
              <w:t>Дислалия</w:t>
            </w:r>
            <w:r w:rsidRPr="00F97A5C">
              <w:rPr>
                <w:rFonts w:ascii="Times New Roman" w:hAnsi="Times New Roman"/>
                <w:sz w:val="26"/>
                <w:szCs w:val="26"/>
              </w:rPr>
              <w:t xml:space="preserve"> -</w:t>
            </w:r>
            <w:r w:rsidRPr="00F97A5C">
              <w:rPr>
                <w:rFonts w:ascii="Times New Roman" w:hAnsi="Times New Roman"/>
                <w:color w:val="1F1D1A"/>
                <w:sz w:val="26"/>
                <w:szCs w:val="26"/>
              </w:rPr>
              <w:t xml:space="preserve"> </w:t>
            </w:r>
            <w:r w:rsidRPr="00F97A5C">
              <w:rPr>
                <w:rFonts w:ascii="Times New Roman" w:hAnsi="Times New Roman"/>
                <w:bCs/>
                <w:iCs/>
                <w:color w:val="1F1D1A"/>
                <w:sz w:val="26"/>
                <w:szCs w:val="26"/>
              </w:rPr>
              <w:t xml:space="preserve">нарушение звукопроизношения при нормальном слухе и </w:t>
            </w:r>
          </w:p>
          <w:p w:rsidR="00DB6BF7" w:rsidRDefault="00DB6BF7" w:rsidP="0080745A">
            <w:pPr>
              <w:pStyle w:val="a3"/>
              <w:rPr>
                <w:rFonts w:ascii="Times New Roman" w:hAnsi="Times New Roman"/>
                <w:bCs/>
                <w:iCs/>
                <w:color w:val="1F1D1A"/>
                <w:sz w:val="26"/>
                <w:szCs w:val="26"/>
              </w:rPr>
            </w:pPr>
            <w:r w:rsidRPr="00F97A5C">
              <w:rPr>
                <w:rFonts w:ascii="Times New Roman" w:hAnsi="Times New Roman"/>
                <w:bCs/>
                <w:iCs/>
                <w:color w:val="1F1D1A"/>
                <w:sz w:val="26"/>
                <w:szCs w:val="26"/>
              </w:rPr>
              <w:t>сохранной иннервации речевого</w:t>
            </w:r>
          </w:p>
          <w:p w:rsidR="00DB6BF7" w:rsidRPr="00F97A5C" w:rsidRDefault="00DB6BF7" w:rsidP="0080745A">
            <w:pPr>
              <w:pStyle w:val="a3"/>
              <w:rPr>
                <w:rFonts w:ascii="Times New Roman" w:hAnsi="Times New Roman"/>
                <w:sz w:val="26"/>
                <w:szCs w:val="26"/>
              </w:rPr>
            </w:pPr>
            <w:r w:rsidRPr="00F97A5C">
              <w:rPr>
                <w:rFonts w:ascii="Times New Roman" w:hAnsi="Times New Roman"/>
                <w:bCs/>
                <w:iCs/>
                <w:color w:val="1F1D1A"/>
                <w:sz w:val="26"/>
                <w:szCs w:val="26"/>
              </w:rPr>
              <w:t>аппарата.</w:t>
            </w:r>
          </w:p>
        </w:tc>
        <w:tc>
          <w:tcPr>
            <w:tcW w:w="4252" w:type="dxa"/>
            <w:gridSpan w:val="2"/>
          </w:tcPr>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Функциональная дислалия - нарушение деятельности периферического артикуляционного аппарата (общая физическая ослабленность, ММД, недостаточность зрительного гнозиса, неблагоприятное речевое окружение, несформированность фонематического слуха);</w:t>
            </w:r>
          </w:p>
          <w:p w:rsidR="00DB6BF7" w:rsidRDefault="00DB6BF7" w:rsidP="0080745A">
            <w:pPr>
              <w:pStyle w:val="a3"/>
              <w:rPr>
                <w:rFonts w:ascii="Times New Roman" w:hAnsi="Times New Roman"/>
                <w:sz w:val="26"/>
                <w:szCs w:val="26"/>
              </w:rPr>
            </w:pPr>
            <w:r w:rsidRPr="00F97A5C">
              <w:rPr>
                <w:rFonts w:ascii="Times New Roman" w:hAnsi="Times New Roman"/>
                <w:sz w:val="26"/>
                <w:szCs w:val="26"/>
              </w:rPr>
              <w:t xml:space="preserve">Органическая (механическая) </w:t>
            </w:r>
          </w:p>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sz w:val="26"/>
                <w:szCs w:val="26"/>
              </w:rPr>
              <w:t>дислалия - недостатки анатомического строения.</w:t>
            </w:r>
          </w:p>
        </w:tc>
        <w:tc>
          <w:tcPr>
            <w:tcW w:w="1985" w:type="dxa"/>
          </w:tcPr>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По этиологии:</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функциональная;</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органическая (механическая).</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По количеству нарушенных звуков:</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простые (мономорфные);</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сложные.</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xml:space="preserve">По качеству нарушенных </w:t>
            </w:r>
            <w:r w:rsidRPr="00F97A5C">
              <w:rPr>
                <w:rFonts w:ascii="Times New Roman" w:hAnsi="Times New Roman"/>
                <w:sz w:val="26"/>
                <w:szCs w:val="26"/>
              </w:rPr>
              <w:lastRenderedPageBreak/>
              <w:t>звуков:</w:t>
            </w:r>
          </w:p>
          <w:p w:rsidR="00DB6BF7" w:rsidRDefault="00DB6BF7" w:rsidP="0080745A">
            <w:pPr>
              <w:pStyle w:val="a3"/>
              <w:rPr>
                <w:rFonts w:ascii="Times New Roman" w:hAnsi="Times New Roman"/>
                <w:sz w:val="26"/>
                <w:szCs w:val="26"/>
              </w:rPr>
            </w:pPr>
            <w:r w:rsidRPr="00F97A5C">
              <w:rPr>
                <w:rFonts w:ascii="Times New Roman" w:hAnsi="Times New Roman"/>
                <w:sz w:val="26"/>
                <w:szCs w:val="26"/>
              </w:rPr>
              <w:t xml:space="preserve">- ротацизм, </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параротацизм;</w:t>
            </w:r>
          </w:p>
          <w:p w:rsidR="00DB6BF7" w:rsidRDefault="00DB6BF7" w:rsidP="0080745A">
            <w:pPr>
              <w:pStyle w:val="a3"/>
              <w:rPr>
                <w:rFonts w:ascii="Times New Roman" w:hAnsi="Times New Roman"/>
                <w:sz w:val="26"/>
                <w:szCs w:val="26"/>
              </w:rPr>
            </w:pPr>
            <w:r w:rsidRPr="00F97A5C">
              <w:rPr>
                <w:rFonts w:ascii="Times New Roman" w:hAnsi="Times New Roman"/>
                <w:sz w:val="26"/>
                <w:szCs w:val="26"/>
              </w:rPr>
              <w:t xml:space="preserve">- ламбацизм, </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параламбацизм;</w:t>
            </w:r>
          </w:p>
          <w:p w:rsidR="00DB6BF7" w:rsidRDefault="00DB6BF7" w:rsidP="0080745A">
            <w:pPr>
              <w:pStyle w:val="a3"/>
              <w:rPr>
                <w:rFonts w:ascii="Times New Roman" w:hAnsi="Times New Roman"/>
                <w:sz w:val="26"/>
                <w:szCs w:val="26"/>
              </w:rPr>
            </w:pPr>
            <w:r w:rsidRPr="00F97A5C">
              <w:rPr>
                <w:rFonts w:ascii="Times New Roman" w:hAnsi="Times New Roman"/>
                <w:sz w:val="26"/>
                <w:szCs w:val="26"/>
              </w:rPr>
              <w:t xml:space="preserve">- сигматизм, </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парасигматизм;</w:t>
            </w:r>
          </w:p>
          <w:p w:rsidR="00DB6BF7" w:rsidRDefault="00DB6BF7" w:rsidP="0080745A">
            <w:pPr>
              <w:pStyle w:val="a3"/>
              <w:rPr>
                <w:rFonts w:ascii="Times New Roman" w:hAnsi="Times New Roman"/>
                <w:sz w:val="26"/>
                <w:szCs w:val="26"/>
              </w:rPr>
            </w:pPr>
            <w:r w:rsidRPr="00F97A5C">
              <w:rPr>
                <w:rFonts w:ascii="Times New Roman" w:hAnsi="Times New Roman"/>
                <w:sz w:val="26"/>
                <w:szCs w:val="26"/>
              </w:rPr>
              <w:t xml:space="preserve">- йотоцизм, </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парайотоцизм;</w:t>
            </w:r>
          </w:p>
          <w:p w:rsidR="00DB6BF7" w:rsidRDefault="00DB6BF7" w:rsidP="0080745A">
            <w:pPr>
              <w:pStyle w:val="a3"/>
              <w:rPr>
                <w:rFonts w:ascii="Times New Roman" w:hAnsi="Times New Roman"/>
                <w:sz w:val="26"/>
                <w:szCs w:val="26"/>
              </w:rPr>
            </w:pPr>
            <w:r w:rsidRPr="00F97A5C">
              <w:rPr>
                <w:rFonts w:ascii="Times New Roman" w:hAnsi="Times New Roman"/>
                <w:sz w:val="26"/>
                <w:szCs w:val="26"/>
              </w:rPr>
              <w:t xml:space="preserve">- капоцизм, </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паракапоцизм;</w:t>
            </w:r>
          </w:p>
          <w:p w:rsidR="00DB6BF7" w:rsidRDefault="00DB6BF7" w:rsidP="0080745A">
            <w:pPr>
              <w:pStyle w:val="a3"/>
              <w:rPr>
                <w:rFonts w:ascii="Times New Roman" w:hAnsi="Times New Roman"/>
                <w:sz w:val="26"/>
                <w:szCs w:val="26"/>
              </w:rPr>
            </w:pPr>
            <w:r w:rsidRPr="00F97A5C">
              <w:rPr>
                <w:rFonts w:ascii="Times New Roman" w:hAnsi="Times New Roman"/>
                <w:sz w:val="26"/>
                <w:szCs w:val="26"/>
              </w:rPr>
              <w:t xml:space="preserve">- гамацизм, </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парагамацизм;</w:t>
            </w:r>
          </w:p>
          <w:p w:rsidR="00DB6BF7" w:rsidRDefault="00DB6BF7" w:rsidP="0080745A">
            <w:pPr>
              <w:pStyle w:val="a3"/>
              <w:rPr>
                <w:rFonts w:ascii="Times New Roman" w:hAnsi="Times New Roman"/>
                <w:sz w:val="26"/>
                <w:szCs w:val="26"/>
              </w:rPr>
            </w:pPr>
            <w:r w:rsidRPr="00F97A5C">
              <w:rPr>
                <w:rFonts w:ascii="Times New Roman" w:hAnsi="Times New Roman"/>
                <w:sz w:val="26"/>
                <w:szCs w:val="26"/>
              </w:rPr>
              <w:t xml:space="preserve">- хитизм, </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парахитизм.</w:t>
            </w:r>
          </w:p>
        </w:tc>
        <w:tc>
          <w:tcPr>
            <w:tcW w:w="3543" w:type="dxa"/>
          </w:tcPr>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lastRenderedPageBreak/>
              <w:t>ФФНР</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Пропуски звуков;</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замены звуков схожих по артикуляции;</w:t>
            </w:r>
          </w:p>
          <w:p w:rsidR="00DB6BF7" w:rsidRPr="00F97A5C" w:rsidRDefault="00DB6BF7" w:rsidP="0080745A">
            <w:pPr>
              <w:pStyle w:val="a3"/>
              <w:rPr>
                <w:rFonts w:ascii="Times New Roman" w:hAnsi="Times New Roman"/>
                <w:sz w:val="26"/>
                <w:szCs w:val="26"/>
              </w:rPr>
            </w:pPr>
            <w:r w:rsidRPr="00F97A5C">
              <w:rPr>
                <w:rFonts w:ascii="Times New Roman" w:hAnsi="Times New Roman"/>
                <w:sz w:val="26"/>
                <w:szCs w:val="26"/>
              </w:rPr>
              <w:t>- смешение звуков;</w:t>
            </w:r>
          </w:p>
          <w:p w:rsidR="00DB6BF7" w:rsidRPr="00F97A5C" w:rsidRDefault="00DB6BF7" w:rsidP="0080745A">
            <w:pPr>
              <w:pStyle w:val="a3"/>
              <w:rPr>
                <w:rFonts w:ascii="Times New Roman" w:hAnsi="Times New Roman"/>
                <w:color w:val="1F1D1A"/>
                <w:sz w:val="26"/>
                <w:szCs w:val="26"/>
              </w:rPr>
            </w:pPr>
            <w:r w:rsidRPr="00F97A5C">
              <w:rPr>
                <w:rFonts w:ascii="Times New Roman" w:hAnsi="Times New Roman"/>
                <w:sz w:val="26"/>
                <w:szCs w:val="26"/>
              </w:rPr>
              <w:t>- реже искажение звуков.</w:t>
            </w:r>
          </w:p>
        </w:tc>
        <w:tc>
          <w:tcPr>
            <w:tcW w:w="3969" w:type="dxa"/>
          </w:tcPr>
          <w:p w:rsidR="00DB6BF7" w:rsidRPr="00F97A5C" w:rsidRDefault="00DB6BF7" w:rsidP="0080745A">
            <w:pPr>
              <w:pStyle w:val="a3"/>
              <w:rPr>
                <w:rFonts w:ascii="Times New Roman" w:hAnsi="Times New Roman"/>
                <w:sz w:val="26"/>
                <w:szCs w:val="26"/>
              </w:rPr>
            </w:pPr>
          </w:p>
        </w:tc>
      </w:tr>
      <w:tr w:rsidR="00DB6BF7" w:rsidRPr="00F97A5C" w:rsidTr="00DB6BF7">
        <w:tblPrEx>
          <w:tblLook w:val="0000" w:firstRow="0" w:lastRow="0" w:firstColumn="0" w:lastColumn="0" w:noHBand="0" w:noVBand="0"/>
        </w:tblPrEx>
        <w:trPr>
          <w:trHeight w:val="2330"/>
        </w:trPr>
        <w:tc>
          <w:tcPr>
            <w:tcW w:w="2553" w:type="dxa"/>
            <w:gridSpan w:val="2"/>
          </w:tcPr>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lastRenderedPageBreak/>
              <w:t>Расстройство звукопроизносительной организации речи</w:t>
            </w:r>
          </w:p>
          <w:p w:rsidR="00DB6BF7" w:rsidRPr="00F97A5C" w:rsidRDefault="00DB6BF7" w:rsidP="0080745A">
            <w:pPr>
              <w:pStyle w:val="a3"/>
              <w:rPr>
                <w:rFonts w:ascii="Times New Roman" w:hAnsi="Times New Roman"/>
                <w:sz w:val="28"/>
                <w:szCs w:val="28"/>
              </w:rPr>
            </w:pPr>
          </w:p>
          <w:p w:rsidR="00DB6BF7" w:rsidRDefault="00DB6BF7" w:rsidP="0080745A">
            <w:pPr>
              <w:pStyle w:val="a3"/>
              <w:rPr>
                <w:rFonts w:ascii="Times New Roman" w:hAnsi="Times New Roman"/>
                <w:bCs/>
                <w:iCs/>
                <w:color w:val="1F1D1A"/>
                <w:sz w:val="28"/>
                <w:szCs w:val="28"/>
              </w:rPr>
            </w:pPr>
            <w:r w:rsidRPr="002E5C64">
              <w:rPr>
                <w:rFonts w:ascii="Times New Roman" w:hAnsi="Times New Roman"/>
                <w:b/>
                <w:sz w:val="28"/>
                <w:szCs w:val="28"/>
              </w:rPr>
              <w:t xml:space="preserve">Дизартрия </w:t>
            </w:r>
            <w:r w:rsidRPr="00F97A5C">
              <w:rPr>
                <w:rFonts w:ascii="Times New Roman" w:hAnsi="Times New Roman"/>
                <w:sz w:val="28"/>
                <w:szCs w:val="28"/>
              </w:rPr>
              <w:t xml:space="preserve">- </w:t>
            </w:r>
            <w:r w:rsidRPr="00F97A5C">
              <w:rPr>
                <w:rFonts w:ascii="Times New Roman" w:hAnsi="Times New Roman"/>
                <w:bCs/>
                <w:iCs/>
                <w:color w:val="1F1D1A"/>
                <w:sz w:val="28"/>
                <w:szCs w:val="28"/>
              </w:rPr>
              <w:t xml:space="preserve">нарушение произносительной </w:t>
            </w:r>
          </w:p>
          <w:p w:rsidR="00DB6BF7" w:rsidRDefault="00DB6BF7" w:rsidP="0080745A">
            <w:pPr>
              <w:pStyle w:val="a3"/>
              <w:rPr>
                <w:rFonts w:ascii="Times New Roman" w:hAnsi="Times New Roman"/>
                <w:bCs/>
                <w:iCs/>
                <w:color w:val="1F1D1A"/>
                <w:sz w:val="28"/>
                <w:szCs w:val="28"/>
              </w:rPr>
            </w:pPr>
            <w:r w:rsidRPr="00F97A5C">
              <w:rPr>
                <w:rFonts w:ascii="Times New Roman" w:hAnsi="Times New Roman"/>
                <w:bCs/>
                <w:iCs/>
                <w:color w:val="1F1D1A"/>
                <w:sz w:val="28"/>
                <w:szCs w:val="28"/>
              </w:rPr>
              <w:t xml:space="preserve">стороны </w:t>
            </w:r>
          </w:p>
          <w:p w:rsidR="00DB6BF7" w:rsidRDefault="00DB6BF7" w:rsidP="0080745A">
            <w:pPr>
              <w:pStyle w:val="a3"/>
              <w:rPr>
                <w:rFonts w:ascii="Times New Roman" w:hAnsi="Times New Roman"/>
                <w:bCs/>
                <w:iCs/>
                <w:color w:val="1F1D1A"/>
                <w:sz w:val="28"/>
                <w:szCs w:val="28"/>
              </w:rPr>
            </w:pPr>
            <w:r w:rsidRPr="00F97A5C">
              <w:rPr>
                <w:rFonts w:ascii="Times New Roman" w:hAnsi="Times New Roman"/>
                <w:bCs/>
                <w:iCs/>
                <w:color w:val="1F1D1A"/>
                <w:sz w:val="28"/>
                <w:szCs w:val="28"/>
              </w:rPr>
              <w:t xml:space="preserve">речи, </w:t>
            </w:r>
          </w:p>
          <w:p w:rsidR="00DB6BF7" w:rsidRDefault="00DB6BF7" w:rsidP="0080745A">
            <w:pPr>
              <w:pStyle w:val="a3"/>
              <w:rPr>
                <w:rFonts w:ascii="Times New Roman" w:hAnsi="Times New Roman"/>
                <w:bCs/>
                <w:iCs/>
                <w:color w:val="1F1D1A"/>
                <w:sz w:val="28"/>
                <w:szCs w:val="28"/>
              </w:rPr>
            </w:pPr>
            <w:r w:rsidRPr="00F97A5C">
              <w:rPr>
                <w:rFonts w:ascii="Times New Roman" w:hAnsi="Times New Roman"/>
                <w:bCs/>
                <w:iCs/>
                <w:color w:val="1F1D1A"/>
                <w:sz w:val="28"/>
                <w:szCs w:val="28"/>
              </w:rPr>
              <w:t xml:space="preserve">обусловленное недостаточностью иннервации речевого </w:t>
            </w:r>
          </w:p>
          <w:p w:rsidR="00DB6BF7" w:rsidRPr="00F97A5C" w:rsidRDefault="00DB6BF7" w:rsidP="0080745A">
            <w:pPr>
              <w:pStyle w:val="a3"/>
              <w:rPr>
                <w:rFonts w:ascii="Times New Roman" w:hAnsi="Times New Roman"/>
                <w:sz w:val="28"/>
                <w:szCs w:val="28"/>
              </w:rPr>
            </w:pPr>
            <w:r w:rsidRPr="00F97A5C">
              <w:rPr>
                <w:rFonts w:ascii="Times New Roman" w:hAnsi="Times New Roman"/>
                <w:bCs/>
                <w:iCs/>
                <w:color w:val="1F1D1A"/>
                <w:sz w:val="28"/>
                <w:szCs w:val="28"/>
              </w:rPr>
              <w:t>аппарата.</w:t>
            </w:r>
          </w:p>
        </w:tc>
        <w:tc>
          <w:tcPr>
            <w:tcW w:w="4252" w:type="dxa"/>
            <w:gridSpan w:val="2"/>
          </w:tcPr>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Недостаточная иннервация речевого аппарата.</w:t>
            </w:r>
          </w:p>
        </w:tc>
        <w:tc>
          <w:tcPr>
            <w:tcW w:w="1985" w:type="dxa"/>
          </w:tcPr>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По характеру неврологического расстройства:</w:t>
            </w:r>
          </w:p>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 корковая;</w:t>
            </w:r>
          </w:p>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 псевдобульбарная;</w:t>
            </w:r>
          </w:p>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 бульбарная;</w:t>
            </w:r>
          </w:p>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 экстрапирамидная;</w:t>
            </w:r>
          </w:p>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 мозжечковая.</w:t>
            </w:r>
          </w:p>
        </w:tc>
        <w:tc>
          <w:tcPr>
            <w:tcW w:w="3543" w:type="dxa"/>
          </w:tcPr>
          <w:p w:rsidR="00DB6BF7" w:rsidRPr="00F97A5C" w:rsidRDefault="00DB6BF7" w:rsidP="0080745A">
            <w:pPr>
              <w:pStyle w:val="a3"/>
              <w:rPr>
                <w:rFonts w:ascii="Times New Roman" w:hAnsi="Times New Roman"/>
                <w:color w:val="1F1D1A"/>
                <w:sz w:val="28"/>
                <w:szCs w:val="28"/>
              </w:rPr>
            </w:pPr>
            <w:r w:rsidRPr="00F97A5C">
              <w:rPr>
                <w:rFonts w:ascii="Times New Roman" w:hAnsi="Times New Roman"/>
                <w:color w:val="1F1D1A"/>
                <w:sz w:val="28"/>
                <w:szCs w:val="28"/>
              </w:rPr>
              <w:t>ФФНР, в сложных случаях ОНР</w:t>
            </w:r>
          </w:p>
          <w:p w:rsidR="00DB6BF7" w:rsidRPr="00F97A5C" w:rsidRDefault="00DB6BF7" w:rsidP="0080745A">
            <w:pPr>
              <w:pStyle w:val="a3"/>
              <w:rPr>
                <w:rFonts w:ascii="Times New Roman" w:hAnsi="Times New Roman"/>
                <w:color w:val="1F1D1A"/>
                <w:sz w:val="28"/>
                <w:szCs w:val="28"/>
              </w:rPr>
            </w:pPr>
            <w:r w:rsidRPr="00F97A5C">
              <w:rPr>
                <w:rFonts w:ascii="Times New Roman" w:hAnsi="Times New Roman"/>
                <w:color w:val="1F1D1A"/>
                <w:sz w:val="28"/>
                <w:szCs w:val="28"/>
              </w:rPr>
              <w:t>- Нарушение звукопроизносительной и просодической стороны речи;</w:t>
            </w:r>
          </w:p>
          <w:p w:rsidR="00DB6BF7" w:rsidRPr="00F97A5C" w:rsidRDefault="00DB6BF7" w:rsidP="0080745A">
            <w:pPr>
              <w:pStyle w:val="a3"/>
              <w:rPr>
                <w:rFonts w:ascii="Times New Roman" w:hAnsi="Times New Roman"/>
                <w:color w:val="1F1D1A"/>
                <w:sz w:val="28"/>
                <w:szCs w:val="28"/>
              </w:rPr>
            </w:pPr>
            <w:r w:rsidRPr="00F97A5C">
              <w:rPr>
                <w:rFonts w:ascii="Times New Roman" w:hAnsi="Times New Roman"/>
                <w:color w:val="1F1D1A"/>
                <w:sz w:val="28"/>
                <w:szCs w:val="28"/>
              </w:rPr>
              <w:t>- нарушение слоговой структуры;</w:t>
            </w:r>
          </w:p>
          <w:p w:rsidR="00DB6BF7" w:rsidRPr="00F97A5C" w:rsidRDefault="00DB6BF7" w:rsidP="0080745A">
            <w:pPr>
              <w:pStyle w:val="a3"/>
              <w:rPr>
                <w:rFonts w:ascii="Times New Roman" w:hAnsi="Times New Roman"/>
                <w:color w:val="1F1D1A"/>
                <w:sz w:val="28"/>
                <w:szCs w:val="28"/>
              </w:rPr>
            </w:pPr>
            <w:r w:rsidRPr="00F97A5C">
              <w:rPr>
                <w:rFonts w:ascii="Times New Roman" w:hAnsi="Times New Roman"/>
                <w:color w:val="1F1D1A"/>
                <w:sz w:val="28"/>
                <w:szCs w:val="28"/>
              </w:rPr>
              <w:t>- трудности в грамматическом оформлении фразы;</w:t>
            </w:r>
          </w:p>
          <w:p w:rsidR="00DB6BF7" w:rsidRDefault="00DB6BF7" w:rsidP="0080745A">
            <w:pPr>
              <w:pStyle w:val="a3"/>
              <w:rPr>
                <w:rFonts w:ascii="Times New Roman" w:hAnsi="Times New Roman"/>
                <w:color w:val="1F1D1A"/>
                <w:sz w:val="28"/>
                <w:szCs w:val="28"/>
              </w:rPr>
            </w:pPr>
            <w:r w:rsidRPr="00F97A5C">
              <w:rPr>
                <w:rFonts w:ascii="Times New Roman" w:hAnsi="Times New Roman"/>
                <w:color w:val="1F1D1A"/>
                <w:sz w:val="28"/>
                <w:szCs w:val="28"/>
                <w:lang w:val="en-US"/>
              </w:rPr>
              <w:t xml:space="preserve">- </w:t>
            </w:r>
            <w:r>
              <w:rPr>
                <w:rFonts w:ascii="Times New Roman" w:hAnsi="Times New Roman"/>
                <w:color w:val="1F1D1A"/>
                <w:sz w:val="28"/>
                <w:szCs w:val="28"/>
                <w:lang w:val="en-US"/>
              </w:rPr>
              <w:t>речеслуховое</w:t>
            </w:r>
          </w:p>
          <w:p w:rsidR="00DB6BF7" w:rsidRPr="00F97A5C" w:rsidRDefault="00DB6BF7" w:rsidP="0080745A">
            <w:pPr>
              <w:pStyle w:val="a3"/>
              <w:rPr>
                <w:rFonts w:ascii="Times New Roman" w:hAnsi="Times New Roman"/>
                <w:color w:val="1F1D1A"/>
                <w:sz w:val="28"/>
                <w:szCs w:val="28"/>
                <w:lang w:val="en-US"/>
              </w:rPr>
            </w:pPr>
            <w:r w:rsidRPr="00F97A5C">
              <w:rPr>
                <w:rFonts w:ascii="Times New Roman" w:hAnsi="Times New Roman"/>
                <w:color w:val="1F1D1A"/>
                <w:sz w:val="28"/>
                <w:szCs w:val="28"/>
                <w:lang w:val="en-US"/>
              </w:rPr>
              <w:t>расстройство.</w:t>
            </w:r>
          </w:p>
          <w:p w:rsidR="00DB6BF7" w:rsidRPr="00F97A5C" w:rsidRDefault="00DB6BF7" w:rsidP="0080745A">
            <w:pPr>
              <w:pStyle w:val="a3"/>
              <w:rPr>
                <w:rFonts w:ascii="Times New Roman" w:hAnsi="Times New Roman"/>
                <w:color w:val="1F1D1A"/>
                <w:sz w:val="28"/>
                <w:szCs w:val="28"/>
                <w:lang w:val="en-US"/>
              </w:rPr>
            </w:pPr>
          </w:p>
        </w:tc>
        <w:tc>
          <w:tcPr>
            <w:tcW w:w="3969" w:type="dxa"/>
          </w:tcPr>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Двигательные симптомы: параличи, парезы, гиперкинезы, синкинезии. Часто расстройство не только в артикуляционном аппарате, но и в голосовом, дыхательном.</w:t>
            </w:r>
          </w:p>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Неврологические симптомы: повышенная саливация, тремор, нарушение тактильной чувствительности органов артикуляции, посинение языка.</w:t>
            </w:r>
          </w:p>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 xml:space="preserve">Психические особенности: астенический синдром, эмоционально-двигательная возбудимость, нарушения </w:t>
            </w:r>
            <w:r w:rsidRPr="00F97A5C">
              <w:rPr>
                <w:rFonts w:ascii="Times New Roman" w:hAnsi="Times New Roman"/>
                <w:sz w:val="28"/>
                <w:szCs w:val="28"/>
              </w:rPr>
              <w:lastRenderedPageBreak/>
              <w:t>аппетита и сна. Затрудненное формирование всех видов деятельности.</w:t>
            </w:r>
          </w:p>
        </w:tc>
      </w:tr>
      <w:tr w:rsidR="00DB6BF7" w:rsidRPr="00F97A5C" w:rsidTr="00DB6BF7">
        <w:tblPrEx>
          <w:tblLook w:val="0000" w:firstRow="0" w:lastRow="0" w:firstColumn="0" w:lastColumn="0" w:noHBand="0" w:noVBand="0"/>
        </w:tblPrEx>
        <w:trPr>
          <w:trHeight w:val="264"/>
        </w:trPr>
        <w:tc>
          <w:tcPr>
            <w:tcW w:w="16302" w:type="dxa"/>
            <w:gridSpan w:val="7"/>
          </w:tcPr>
          <w:p w:rsidR="00DB6BF7" w:rsidRPr="00F97A5C" w:rsidRDefault="00DB6BF7" w:rsidP="0080745A">
            <w:pPr>
              <w:pStyle w:val="a3"/>
              <w:jc w:val="center"/>
              <w:rPr>
                <w:rFonts w:ascii="Times New Roman" w:hAnsi="Times New Roman"/>
                <w:b/>
                <w:sz w:val="28"/>
                <w:szCs w:val="28"/>
              </w:rPr>
            </w:pPr>
            <w:r w:rsidRPr="00F97A5C">
              <w:rPr>
                <w:rFonts w:ascii="Times New Roman" w:hAnsi="Times New Roman"/>
                <w:b/>
                <w:i/>
                <w:sz w:val="28"/>
                <w:szCs w:val="28"/>
              </w:rPr>
              <w:lastRenderedPageBreak/>
              <w:t>Расстройства структурно-семантического оформления высказывания (системное нарушение)</w:t>
            </w:r>
          </w:p>
        </w:tc>
      </w:tr>
      <w:tr w:rsidR="00DB6BF7" w:rsidRPr="00F97A5C" w:rsidTr="00DB6BF7">
        <w:tblPrEx>
          <w:tblLook w:val="0000" w:firstRow="0" w:lastRow="0" w:firstColumn="0" w:lastColumn="0" w:noHBand="0" w:noVBand="0"/>
        </w:tblPrEx>
        <w:trPr>
          <w:trHeight w:val="2815"/>
        </w:trPr>
        <w:tc>
          <w:tcPr>
            <w:tcW w:w="1986" w:type="dxa"/>
          </w:tcPr>
          <w:p w:rsidR="00DB6BF7" w:rsidRDefault="00DB6BF7" w:rsidP="0080745A">
            <w:pPr>
              <w:pStyle w:val="a3"/>
              <w:rPr>
                <w:rFonts w:ascii="Times New Roman" w:hAnsi="Times New Roman"/>
                <w:sz w:val="28"/>
                <w:szCs w:val="28"/>
              </w:rPr>
            </w:pPr>
            <w:r w:rsidRPr="002E5C64">
              <w:rPr>
                <w:rFonts w:ascii="Times New Roman" w:hAnsi="Times New Roman"/>
                <w:b/>
                <w:sz w:val="28"/>
                <w:szCs w:val="28"/>
              </w:rPr>
              <w:t>Алалия</w:t>
            </w:r>
            <w:r w:rsidRPr="00F97A5C">
              <w:rPr>
                <w:rFonts w:ascii="Times New Roman" w:hAnsi="Times New Roman"/>
                <w:sz w:val="28"/>
                <w:szCs w:val="28"/>
              </w:rPr>
              <w:t xml:space="preserve"> </w:t>
            </w:r>
            <w:r>
              <w:rPr>
                <w:rFonts w:ascii="Times New Roman" w:hAnsi="Times New Roman"/>
                <w:sz w:val="28"/>
                <w:szCs w:val="28"/>
              </w:rPr>
              <w:t>–</w:t>
            </w:r>
            <w:r w:rsidRPr="00F97A5C">
              <w:rPr>
                <w:rFonts w:ascii="Times New Roman" w:hAnsi="Times New Roman"/>
                <w:sz w:val="28"/>
                <w:szCs w:val="28"/>
              </w:rPr>
              <w:t xml:space="preserve"> </w:t>
            </w:r>
          </w:p>
          <w:p w:rsidR="00DB6BF7" w:rsidRDefault="00DB6BF7" w:rsidP="0080745A">
            <w:pPr>
              <w:pStyle w:val="a3"/>
              <w:rPr>
                <w:rFonts w:ascii="Times New Roman" w:hAnsi="Times New Roman"/>
                <w:bCs/>
                <w:iCs/>
                <w:color w:val="1F1D1A"/>
                <w:sz w:val="28"/>
                <w:szCs w:val="28"/>
              </w:rPr>
            </w:pPr>
            <w:r w:rsidRPr="00F97A5C">
              <w:rPr>
                <w:rFonts w:ascii="Times New Roman" w:hAnsi="Times New Roman"/>
                <w:bCs/>
                <w:iCs/>
                <w:color w:val="1F1D1A"/>
                <w:sz w:val="28"/>
                <w:szCs w:val="28"/>
              </w:rPr>
              <w:t xml:space="preserve">отсутствие или недоразвитие речи вследствие органического поражения речевых зон коры </w:t>
            </w:r>
          </w:p>
          <w:p w:rsidR="00DB6BF7" w:rsidRDefault="00DB6BF7" w:rsidP="0080745A">
            <w:pPr>
              <w:pStyle w:val="a3"/>
              <w:rPr>
                <w:rFonts w:ascii="Times New Roman" w:hAnsi="Times New Roman"/>
                <w:bCs/>
                <w:iCs/>
                <w:color w:val="1F1D1A"/>
                <w:sz w:val="28"/>
                <w:szCs w:val="28"/>
              </w:rPr>
            </w:pPr>
            <w:r w:rsidRPr="00F97A5C">
              <w:rPr>
                <w:rFonts w:ascii="Times New Roman" w:hAnsi="Times New Roman"/>
                <w:bCs/>
                <w:iCs/>
                <w:color w:val="1F1D1A"/>
                <w:sz w:val="28"/>
                <w:szCs w:val="28"/>
              </w:rPr>
              <w:t xml:space="preserve">головного мозга во </w:t>
            </w:r>
          </w:p>
          <w:p w:rsidR="00DB6BF7" w:rsidRDefault="00DB6BF7" w:rsidP="0080745A">
            <w:pPr>
              <w:pStyle w:val="a3"/>
              <w:rPr>
                <w:rFonts w:ascii="Times New Roman" w:hAnsi="Times New Roman"/>
                <w:bCs/>
                <w:iCs/>
                <w:color w:val="1F1D1A"/>
                <w:sz w:val="28"/>
                <w:szCs w:val="28"/>
              </w:rPr>
            </w:pPr>
            <w:r w:rsidRPr="00F97A5C">
              <w:rPr>
                <w:rFonts w:ascii="Times New Roman" w:hAnsi="Times New Roman"/>
                <w:bCs/>
                <w:iCs/>
                <w:color w:val="1F1D1A"/>
                <w:sz w:val="28"/>
                <w:szCs w:val="28"/>
              </w:rPr>
              <w:t xml:space="preserve">внутриутробном или раннем </w:t>
            </w:r>
          </w:p>
          <w:p w:rsidR="00DB6BF7" w:rsidRDefault="00DB6BF7" w:rsidP="0080745A">
            <w:pPr>
              <w:pStyle w:val="a3"/>
              <w:rPr>
                <w:rFonts w:ascii="Times New Roman" w:hAnsi="Times New Roman"/>
                <w:bCs/>
                <w:iCs/>
                <w:color w:val="1F1D1A"/>
                <w:sz w:val="28"/>
                <w:szCs w:val="28"/>
              </w:rPr>
            </w:pPr>
            <w:r w:rsidRPr="00F97A5C">
              <w:rPr>
                <w:rFonts w:ascii="Times New Roman" w:hAnsi="Times New Roman"/>
                <w:bCs/>
                <w:iCs/>
                <w:color w:val="1F1D1A"/>
                <w:sz w:val="28"/>
                <w:szCs w:val="28"/>
              </w:rPr>
              <w:t xml:space="preserve">периоде </w:t>
            </w:r>
          </w:p>
          <w:p w:rsidR="00DB6BF7" w:rsidRDefault="00DB6BF7" w:rsidP="0080745A">
            <w:pPr>
              <w:pStyle w:val="a3"/>
              <w:rPr>
                <w:rFonts w:ascii="Times New Roman" w:hAnsi="Times New Roman"/>
                <w:bCs/>
                <w:iCs/>
                <w:color w:val="1F1D1A"/>
                <w:sz w:val="28"/>
                <w:szCs w:val="28"/>
              </w:rPr>
            </w:pPr>
            <w:r w:rsidRPr="00F97A5C">
              <w:rPr>
                <w:rFonts w:ascii="Times New Roman" w:hAnsi="Times New Roman"/>
                <w:bCs/>
                <w:iCs/>
                <w:color w:val="1F1D1A"/>
                <w:sz w:val="28"/>
                <w:szCs w:val="28"/>
              </w:rPr>
              <w:t xml:space="preserve">развития </w:t>
            </w:r>
          </w:p>
          <w:p w:rsidR="00DB6BF7" w:rsidRPr="00F97A5C" w:rsidRDefault="00DB6BF7" w:rsidP="0080745A">
            <w:pPr>
              <w:pStyle w:val="a3"/>
              <w:rPr>
                <w:rFonts w:ascii="Times New Roman" w:hAnsi="Times New Roman"/>
                <w:sz w:val="28"/>
                <w:szCs w:val="28"/>
              </w:rPr>
            </w:pPr>
            <w:r>
              <w:rPr>
                <w:rFonts w:ascii="Times New Roman" w:hAnsi="Times New Roman"/>
                <w:bCs/>
                <w:iCs/>
                <w:color w:val="1F1D1A"/>
                <w:sz w:val="28"/>
                <w:szCs w:val="28"/>
              </w:rPr>
              <w:t>р</w:t>
            </w:r>
            <w:r w:rsidRPr="00F97A5C">
              <w:rPr>
                <w:rFonts w:ascii="Times New Roman" w:hAnsi="Times New Roman"/>
                <w:bCs/>
                <w:iCs/>
                <w:color w:val="1F1D1A"/>
                <w:sz w:val="28"/>
                <w:szCs w:val="28"/>
              </w:rPr>
              <w:t>ебенка.</w:t>
            </w:r>
          </w:p>
        </w:tc>
        <w:tc>
          <w:tcPr>
            <w:tcW w:w="4394" w:type="dxa"/>
            <w:gridSpan w:val="2"/>
          </w:tcPr>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Анатомия ЦНС носит характер недоразвития. Клетки речевых зон находятся в бластульном состоянии, имеется выраженная недостаточность дендритов и аксонов. В следствие чего, речевые зоны ГМ функционально несостоятельны.</w:t>
            </w:r>
          </w:p>
          <w:p w:rsidR="00DB6BF7" w:rsidRPr="00F97A5C" w:rsidRDefault="00DB6BF7" w:rsidP="0080745A">
            <w:pPr>
              <w:pStyle w:val="a3"/>
              <w:rPr>
                <w:rFonts w:ascii="Times New Roman" w:hAnsi="Times New Roman"/>
                <w:color w:val="1F1D1A"/>
                <w:sz w:val="28"/>
                <w:szCs w:val="28"/>
              </w:rPr>
            </w:pPr>
            <w:r w:rsidRPr="00F97A5C">
              <w:rPr>
                <w:rFonts w:ascii="Times New Roman" w:hAnsi="Times New Roman"/>
                <w:color w:val="1F1D1A"/>
                <w:sz w:val="28"/>
                <w:szCs w:val="28"/>
              </w:rPr>
              <w:t>Ведущим началом при этом нарушении являются воспалительные или алиментарно-трофические обменные патологические процессы, происходящие во внутриутробном или раннем периоде развития ребенка (внутриутробные энцефалиты, менингиты, неблагоприятные условия развития, интоксикация плода, врожденная отягощенность, внутриутробные или ранние прижизненные травмы мозга, болезни раннего детства с осложнением на мозг и т. д.)</w:t>
            </w:r>
          </w:p>
          <w:p w:rsidR="00DB6BF7" w:rsidRPr="00F97A5C" w:rsidRDefault="00DB6BF7" w:rsidP="0080745A">
            <w:pPr>
              <w:pStyle w:val="a3"/>
              <w:rPr>
                <w:rFonts w:ascii="Times New Roman" w:hAnsi="Times New Roman"/>
                <w:sz w:val="28"/>
                <w:szCs w:val="28"/>
              </w:rPr>
            </w:pPr>
          </w:p>
        </w:tc>
        <w:tc>
          <w:tcPr>
            <w:tcW w:w="2410" w:type="dxa"/>
            <w:gridSpan w:val="2"/>
          </w:tcPr>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lastRenderedPageBreak/>
              <w:t>По локализации:</w:t>
            </w:r>
          </w:p>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 моторная;</w:t>
            </w:r>
          </w:p>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 сенсорная.</w:t>
            </w:r>
          </w:p>
        </w:tc>
        <w:tc>
          <w:tcPr>
            <w:tcW w:w="3543" w:type="dxa"/>
          </w:tcPr>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ОНР</w:t>
            </w:r>
          </w:p>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При моторной алалии (</w:t>
            </w:r>
            <w:r w:rsidRPr="00F97A5C">
              <w:rPr>
                <w:rFonts w:ascii="Times New Roman" w:hAnsi="Times New Roman"/>
                <w:iCs/>
                <w:color w:val="1F1D1A"/>
                <w:sz w:val="28"/>
                <w:szCs w:val="28"/>
              </w:rPr>
              <w:t>системное недоразвитие экспрессивной речи центрального органического характера, обусловленное несформированностью языковых операций процесса порождения речевых высказываний при относительной сохранности смысловых и сенсомоторных операций)</w:t>
            </w:r>
            <w:r w:rsidRPr="00F97A5C">
              <w:rPr>
                <w:rFonts w:ascii="Times New Roman" w:hAnsi="Times New Roman"/>
                <w:sz w:val="28"/>
                <w:szCs w:val="28"/>
              </w:rPr>
              <w:t xml:space="preserve"> нарушено формирование экспрессивной речи при относительной сохранности импрессивной. </w:t>
            </w:r>
          </w:p>
          <w:p w:rsidR="00DB6BF7" w:rsidRPr="00F97A5C" w:rsidRDefault="00DB6BF7" w:rsidP="0080745A">
            <w:pPr>
              <w:pStyle w:val="a3"/>
              <w:rPr>
                <w:rFonts w:ascii="Times New Roman" w:hAnsi="Times New Roman"/>
                <w:color w:val="1F1D1A"/>
                <w:sz w:val="28"/>
                <w:szCs w:val="28"/>
              </w:rPr>
            </w:pPr>
            <w:r w:rsidRPr="00F97A5C">
              <w:rPr>
                <w:rFonts w:ascii="Times New Roman" w:hAnsi="Times New Roman"/>
                <w:sz w:val="28"/>
                <w:szCs w:val="28"/>
              </w:rPr>
              <w:t xml:space="preserve">Основным симптомом сенсорной алалии (недоразвитие импрессивной речи, у ребенка нарушается </w:t>
            </w:r>
            <w:r w:rsidRPr="00F97A5C">
              <w:rPr>
                <w:rFonts w:ascii="Times New Roman" w:hAnsi="Times New Roman"/>
                <w:sz w:val="28"/>
                <w:szCs w:val="28"/>
              </w:rPr>
              <w:lastRenderedPageBreak/>
              <w:t>понимание речи окружающих, несмотря на хороший слух и сохранные способности к развитию активной речи) является нарушение понимания речи в следствие нарушения работы речеслухового анализатора.</w:t>
            </w:r>
            <w:r>
              <w:rPr>
                <w:rFonts w:ascii="Times New Roman" w:hAnsi="Times New Roman"/>
                <w:sz w:val="28"/>
                <w:szCs w:val="28"/>
              </w:rPr>
              <w:t xml:space="preserve"> </w:t>
            </w:r>
            <w:r w:rsidRPr="00F97A5C">
              <w:rPr>
                <w:rFonts w:ascii="Times New Roman" w:hAnsi="Times New Roman"/>
                <w:sz w:val="28"/>
                <w:szCs w:val="28"/>
              </w:rPr>
              <w:t>Ребенок слышит, но не понимает обращенную речь.</w:t>
            </w:r>
          </w:p>
        </w:tc>
        <w:tc>
          <w:tcPr>
            <w:tcW w:w="3969" w:type="dxa"/>
          </w:tcPr>
          <w:p w:rsidR="00DB6BF7" w:rsidRDefault="00DB6BF7" w:rsidP="0080745A">
            <w:pPr>
              <w:pStyle w:val="a3"/>
              <w:rPr>
                <w:rFonts w:ascii="Times New Roman" w:hAnsi="Times New Roman"/>
                <w:sz w:val="28"/>
                <w:szCs w:val="28"/>
              </w:rPr>
            </w:pPr>
            <w:r w:rsidRPr="00F97A5C">
              <w:rPr>
                <w:rFonts w:ascii="Times New Roman" w:hAnsi="Times New Roman"/>
                <w:sz w:val="28"/>
                <w:szCs w:val="28"/>
              </w:rPr>
              <w:lastRenderedPageBreak/>
              <w:t xml:space="preserve">При моторной алалии дети неуклюжие, неловкие, </w:t>
            </w:r>
          </w:p>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 xml:space="preserve">дискоординированные. Отмечается пониженная моторная активность, недостаточность ритмичности и спастичности. Среди детей с алалией много левшей. </w:t>
            </w:r>
          </w:p>
          <w:p w:rsidR="00DB6BF7" w:rsidRPr="00F97A5C" w:rsidRDefault="00DB6BF7" w:rsidP="0080745A">
            <w:pPr>
              <w:pStyle w:val="a3"/>
              <w:rPr>
                <w:rFonts w:ascii="Times New Roman" w:hAnsi="Times New Roman"/>
                <w:sz w:val="28"/>
                <w:szCs w:val="28"/>
              </w:rPr>
            </w:pPr>
            <w:r w:rsidRPr="00F97A5C">
              <w:rPr>
                <w:rFonts w:ascii="Times New Roman" w:hAnsi="Times New Roman"/>
                <w:sz w:val="28"/>
                <w:szCs w:val="28"/>
              </w:rPr>
              <w:t>Наблюдается недоразвитие ВПФ, особенно на произвольном уровне. Могут проявляться патологические качества личности: возбудимость, негативизм, неуверенность и т.п. Интеллект относительно сохранен.</w:t>
            </w:r>
          </w:p>
          <w:p w:rsidR="00DB6BF7" w:rsidRPr="00F97A5C" w:rsidRDefault="00DB6BF7" w:rsidP="0080745A">
            <w:pPr>
              <w:pStyle w:val="a3"/>
              <w:rPr>
                <w:rFonts w:ascii="Times New Roman" w:hAnsi="Times New Roman"/>
                <w:sz w:val="28"/>
                <w:szCs w:val="28"/>
              </w:rPr>
            </w:pPr>
          </w:p>
        </w:tc>
      </w:tr>
    </w:tbl>
    <w:p w:rsidR="00DB6BF7" w:rsidRPr="008E72F6" w:rsidRDefault="00DB6BF7" w:rsidP="00DB6BF7">
      <w:pPr>
        <w:rPr>
          <w:rFonts w:ascii="Times New Roman" w:hAnsi="Times New Roman"/>
          <w:sz w:val="16"/>
          <w:szCs w:val="16"/>
        </w:rPr>
      </w:pPr>
    </w:p>
    <w:p w:rsidR="007844F8" w:rsidRDefault="007844F8"/>
    <w:p w:rsidR="00806265" w:rsidRDefault="00806265"/>
    <w:p w:rsidR="00806265" w:rsidRDefault="00806265"/>
    <w:p w:rsidR="00806265" w:rsidRDefault="00806265"/>
    <w:p w:rsidR="00806265" w:rsidRDefault="00806265"/>
    <w:p w:rsidR="00806265" w:rsidRDefault="00806265"/>
    <w:p w:rsidR="00806265" w:rsidRDefault="00806265"/>
    <w:p w:rsidR="00806265" w:rsidRDefault="00806265"/>
    <w:p w:rsidR="00806265" w:rsidRDefault="00806265"/>
    <w:p w:rsidR="00806265" w:rsidRDefault="00806265"/>
    <w:p w:rsidR="00806265" w:rsidRDefault="00806265"/>
    <w:p w:rsidR="00806265" w:rsidRDefault="00806265"/>
    <w:p w:rsidR="00806265" w:rsidRDefault="00806265">
      <w:pPr>
        <w:sectPr w:rsidR="00806265" w:rsidSect="00641832">
          <w:pgSz w:w="16840" w:h="11900" w:orient="landscape"/>
          <w:pgMar w:top="720" w:right="720" w:bottom="720" w:left="720" w:header="708" w:footer="708" w:gutter="0"/>
          <w:cols w:space="708"/>
          <w:docGrid w:linePitch="360"/>
        </w:sectPr>
      </w:pPr>
    </w:p>
    <w:p w:rsidR="00806265" w:rsidRPr="00EF6415" w:rsidRDefault="00806265" w:rsidP="00806265">
      <w:pPr>
        <w:pStyle w:val="a3"/>
        <w:ind w:firstLine="708"/>
        <w:jc w:val="center"/>
        <w:rPr>
          <w:rFonts w:ascii="Times New Roman" w:hAnsi="Times New Roman"/>
          <w:b/>
          <w:sz w:val="28"/>
          <w:szCs w:val="28"/>
        </w:rPr>
      </w:pPr>
      <w:r w:rsidRPr="00EF6415">
        <w:rPr>
          <w:rFonts w:ascii="Times New Roman" w:hAnsi="Times New Roman"/>
          <w:b/>
          <w:sz w:val="28"/>
          <w:szCs w:val="28"/>
        </w:rPr>
        <w:lastRenderedPageBreak/>
        <w:t>ГБОУ РК «Лозовская специальная школа – интернат»</w:t>
      </w:r>
    </w:p>
    <w:p w:rsidR="00806265" w:rsidRPr="00EF6415" w:rsidRDefault="00806265" w:rsidP="00806265">
      <w:pPr>
        <w:pStyle w:val="a3"/>
        <w:ind w:firstLine="708"/>
        <w:jc w:val="center"/>
        <w:rPr>
          <w:rFonts w:ascii="Times New Roman" w:hAnsi="Times New Roman"/>
          <w:b/>
          <w:sz w:val="28"/>
          <w:szCs w:val="28"/>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b/>
          <w:sz w:val="26"/>
          <w:szCs w:val="26"/>
        </w:rPr>
      </w:pPr>
      <w:r>
        <w:rPr>
          <w:rFonts w:ascii="Times New Roman" w:hAnsi="Times New Roman"/>
          <w:b/>
          <w:sz w:val="30"/>
          <w:szCs w:val="30"/>
        </w:rPr>
        <w:t>ТАБЛИЦА ОСНОВНЫХ НАРУШЕНИЙ РЕЧИ</w:t>
      </w:r>
    </w:p>
    <w:p w:rsidR="00806265" w:rsidRDefault="00806265" w:rsidP="00806265">
      <w:pPr>
        <w:pStyle w:val="a3"/>
        <w:ind w:firstLine="708"/>
        <w:jc w:val="center"/>
        <w:rPr>
          <w:rFonts w:ascii="Times New Roman" w:hAnsi="Times New Roman"/>
          <w:b/>
          <w:sz w:val="26"/>
          <w:szCs w:val="26"/>
        </w:rPr>
      </w:pPr>
    </w:p>
    <w:p w:rsidR="00806265" w:rsidRDefault="00806265" w:rsidP="00806265">
      <w:pPr>
        <w:pStyle w:val="a3"/>
        <w:ind w:firstLine="708"/>
        <w:jc w:val="center"/>
        <w:rPr>
          <w:rFonts w:ascii="Times New Roman" w:hAnsi="Times New Roman"/>
          <w:sz w:val="26"/>
          <w:szCs w:val="26"/>
        </w:rPr>
      </w:pPr>
      <w:r>
        <w:rPr>
          <w:rFonts w:ascii="Times New Roman" w:hAnsi="Times New Roman"/>
          <w:sz w:val="26"/>
          <w:szCs w:val="26"/>
        </w:rPr>
        <w:t>(ресурсный центр, в помощь родителям (законным представителям),</w:t>
      </w:r>
    </w:p>
    <w:p w:rsidR="00806265" w:rsidRDefault="00806265" w:rsidP="00806265">
      <w:pPr>
        <w:pStyle w:val="a3"/>
        <w:ind w:firstLine="708"/>
        <w:jc w:val="center"/>
        <w:rPr>
          <w:rFonts w:ascii="Times New Roman" w:hAnsi="Times New Roman"/>
          <w:sz w:val="26"/>
          <w:szCs w:val="26"/>
        </w:rPr>
      </w:pPr>
      <w:r>
        <w:rPr>
          <w:rFonts w:ascii="Times New Roman" w:hAnsi="Times New Roman"/>
          <w:sz w:val="26"/>
          <w:szCs w:val="26"/>
        </w:rPr>
        <w:t>педагогическим работникам)</w:t>
      </w: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ind w:firstLine="708"/>
        <w:jc w:val="center"/>
        <w:rPr>
          <w:rFonts w:ascii="Times New Roman" w:hAnsi="Times New Roman"/>
          <w:sz w:val="26"/>
          <w:szCs w:val="26"/>
        </w:rPr>
      </w:pPr>
    </w:p>
    <w:p w:rsidR="00806265" w:rsidRDefault="00806265" w:rsidP="00806265">
      <w:pPr>
        <w:pStyle w:val="a3"/>
        <w:rPr>
          <w:rFonts w:ascii="Times New Roman" w:hAnsi="Times New Roman"/>
          <w:sz w:val="26"/>
          <w:szCs w:val="26"/>
        </w:rPr>
      </w:pPr>
    </w:p>
    <w:p w:rsidR="00806265" w:rsidRPr="00955733" w:rsidRDefault="00806265" w:rsidP="00806265">
      <w:pPr>
        <w:pStyle w:val="a3"/>
        <w:ind w:firstLine="708"/>
        <w:jc w:val="center"/>
        <w:rPr>
          <w:rFonts w:ascii="Times New Roman" w:hAnsi="Times New Roman"/>
          <w:sz w:val="26"/>
          <w:szCs w:val="26"/>
        </w:rPr>
      </w:pPr>
      <w:r>
        <w:rPr>
          <w:rFonts w:ascii="Times New Roman" w:hAnsi="Times New Roman"/>
          <w:sz w:val="26"/>
          <w:szCs w:val="26"/>
        </w:rPr>
        <w:t>с. Ферсманово</w:t>
      </w:r>
    </w:p>
    <w:p w:rsidR="00806265" w:rsidRDefault="00806265" w:rsidP="00806265"/>
    <w:p w:rsidR="00806265" w:rsidRDefault="00806265"/>
    <w:sectPr w:rsidR="00806265" w:rsidSect="00806265">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D5"/>
    <w:rsid w:val="007844F8"/>
    <w:rsid w:val="007F0BF1"/>
    <w:rsid w:val="00806265"/>
    <w:rsid w:val="00D63CD5"/>
    <w:rsid w:val="00DB6BF7"/>
    <w:rsid w:val="00F8298D"/>
    <w:rsid w:val="00FA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838E68-B6AA-4345-8BE8-4B777F20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1DB"/>
  </w:style>
  <w:style w:type="paragraph" w:styleId="1">
    <w:name w:val="heading 1"/>
    <w:basedOn w:val="a"/>
    <w:next w:val="a"/>
    <w:link w:val="10"/>
    <w:uiPriority w:val="9"/>
    <w:qFormat/>
    <w:rsid w:val="00DB6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B6BF7"/>
    <w:pPr>
      <w:spacing w:after="0" w:line="240" w:lineRule="auto"/>
    </w:pPr>
    <w:rPr>
      <w:rFonts w:ascii="Cambria" w:eastAsia="MS Mincho" w:hAnsi="Cambria" w:cs="Times New Roman"/>
      <w:sz w:val="24"/>
      <w:szCs w:val="24"/>
    </w:rPr>
  </w:style>
  <w:style w:type="character" w:customStyle="1" w:styleId="10">
    <w:name w:val="Заголовок 1 Знак"/>
    <w:basedOn w:val="a0"/>
    <w:link w:val="1"/>
    <w:uiPriority w:val="9"/>
    <w:rsid w:val="00DB6BF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1458</Words>
  <Characters>8312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2023-07-17T08:02:00Z</dcterms:created>
  <dcterms:modified xsi:type="dcterms:W3CDTF">2023-07-17T08:02:00Z</dcterms:modified>
</cp:coreProperties>
</file>